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5F5F5"/>
        <w:tblCellMar>
          <w:left w:w="0" w:type="dxa"/>
          <w:right w:w="0" w:type="dxa"/>
        </w:tblCellMar>
        <w:tblLook w:val="04A0" w:firstRow="1" w:lastRow="0" w:firstColumn="1" w:lastColumn="0" w:noHBand="0" w:noVBand="1"/>
      </w:tblPr>
      <w:tblGrid>
        <w:gridCol w:w="8396"/>
      </w:tblGrid>
      <w:tr w:rsidR="007D21D2" w:rsidRPr="007D21D2" w:rsidTr="007D21D2">
        <w:trPr>
          <w:trHeight w:val="360"/>
          <w:tblCellSpacing w:w="0" w:type="dxa"/>
          <w:jc w:val="center"/>
        </w:trPr>
        <w:tc>
          <w:tcPr>
            <w:tcW w:w="0" w:type="auto"/>
            <w:shd w:val="clear" w:color="auto" w:fill="F5F5F5"/>
            <w:tcMar>
              <w:top w:w="60" w:type="dxa"/>
              <w:left w:w="300" w:type="dxa"/>
              <w:bottom w:w="60" w:type="dxa"/>
              <w:right w:w="0" w:type="dxa"/>
            </w:tcMar>
            <w:vAlign w:val="center"/>
            <w:hideMark/>
          </w:tcPr>
          <w:p w:rsidR="007D21D2" w:rsidRPr="007D21D2" w:rsidRDefault="007D21D2" w:rsidP="007D21D2">
            <w:pPr>
              <w:spacing w:after="0" w:line="240" w:lineRule="auto"/>
              <w:rPr>
                <w:rFonts w:ascii="Arial" w:eastAsia="Times New Roman" w:hAnsi="Arial" w:cs="Arial"/>
                <w:color w:val="2F2F2F"/>
                <w:sz w:val="20"/>
                <w:szCs w:val="20"/>
                <w:lang w:eastAsia="es-MX"/>
              </w:rPr>
            </w:pPr>
            <w:r w:rsidRPr="007D21D2">
              <w:rPr>
                <w:rFonts w:ascii="Arial" w:eastAsia="Times New Roman" w:hAnsi="Arial" w:cs="Arial"/>
                <w:b/>
                <w:bCs/>
                <w:color w:val="2F2F2F"/>
                <w:sz w:val="20"/>
                <w:szCs w:val="20"/>
                <w:lang w:eastAsia="es-MX"/>
              </w:rPr>
              <w:t>DOF: 24/03/2020</w:t>
            </w:r>
          </w:p>
        </w:tc>
      </w:tr>
      <w:tr w:rsidR="007D21D2" w:rsidRPr="007D21D2" w:rsidTr="007D21D2">
        <w:trPr>
          <w:tblCellSpacing w:w="0" w:type="dxa"/>
          <w:jc w:val="center"/>
        </w:trPr>
        <w:tc>
          <w:tcPr>
            <w:tcW w:w="0" w:type="auto"/>
            <w:shd w:val="clear" w:color="auto" w:fill="F5F5F5"/>
            <w:tcMar>
              <w:top w:w="150" w:type="dxa"/>
              <w:left w:w="150" w:type="dxa"/>
              <w:bottom w:w="150" w:type="dxa"/>
              <w:right w:w="150" w:type="dxa"/>
            </w:tcMar>
            <w:vAlign w:val="center"/>
            <w:hideMark/>
          </w:tcPr>
          <w:p w:rsidR="007D21D2" w:rsidRPr="007D21D2" w:rsidRDefault="007D21D2" w:rsidP="007D21D2">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D21D2">
              <w:rPr>
                <w:rFonts w:ascii="Times" w:eastAsia="Times New Roman" w:hAnsi="Times" w:cs="Times New Roman"/>
                <w:b/>
                <w:bCs/>
                <w:color w:val="2F2F2F"/>
                <w:kern w:val="36"/>
                <w:sz w:val="18"/>
                <w:szCs w:val="18"/>
                <w:lang w:eastAsia="es-MX"/>
              </w:rPr>
              <w:t>ACUERDO por el que se establecen las medidas preventivas que se deberán implementar para la mitigación y control de los riesgos para la salud que implica la enfermedad por el virus SARS-CoV2 (COVID-19).</w:t>
            </w:r>
          </w:p>
          <w:p w:rsidR="007D21D2" w:rsidRPr="007D21D2" w:rsidRDefault="007D21D2" w:rsidP="007D21D2">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7D21D2">
              <w:rPr>
                <w:rFonts w:ascii="Arial" w:eastAsia="Times New Roman" w:hAnsi="Arial" w:cs="Arial"/>
                <w:b/>
                <w:bCs/>
                <w:color w:val="2F2F2F"/>
                <w:sz w:val="18"/>
                <w:szCs w:val="18"/>
                <w:lang w:eastAsia="es-MX"/>
              </w:rPr>
              <w:t>Al margen un sello con el Escudo Nacional, que dice: Estados Unidos Mexicanos.- SALUD.- Secretaría de Salud.</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JORGE CARLOS ALCOCER VARELA, Secretario de Salud, con fundamento en los artículos 4o, párrafo cuarto y 73, fracción XVI, Bases 2a. y 3a., de la Constitución Política de los Estados Unidos Mexicanos; 39 de la Ley Orgánica de la Administración Pública Federal; 3o, fracciones I, II, III y XV, 6o, fracción I, 7o, fracción I, 13, apartado A, fracciones V, IX y X, 33, fracción I, 133, fracciones II y IV, 134, fracción XIV, 135, 139 al 143, 147 al 154, 181, 183, 184, 354, 355, 356, 360, 361, 362, 402, 403 y 404 de la Ley General de Salud, y</w:t>
            </w:r>
          </w:p>
          <w:p w:rsidR="007D21D2" w:rsidRPr="007D21D2" w:rsidRDefault="007D21D2" w:rsidP="007D21D2">
            <w:pPr>
              <w:spacing w:after="101" w:line="240" w:lineRule="auto"/>
              <w:jc w:val="center"/>
              <w:rPr>
                <w:rFonts w:ascii="Times New Roman" w:eastAsia="Times New Roman" w:hAnsi="Times New Roman" w:cs="Times New Roman"/>
                <w:b/>
                <w:bCs/>
                <w:color w:val="2F2F2F"/>
                <w:sz w:val="18"/>
                <w:szCs w:val="18"/>
                <w:lang w:eastAsia="es-MX"/>
              </w:rPr>
            </w:pPr>
            <w:r w:rsidRPr="007D21D2">
              <w:rPr>
                <w:rFonts w:ascii="Times" w:eastAsia="Times New Roman" w:hAnsi="Times" w:cs="Times New Roman"/>
                <w:b/>
                <w:bCs/>
                <w:color w:val="2F2F2F"/>
                <w:sz w:val="18"/>
                <w:szCs w:val="18"/>
                <w:lang w:eastAsia="es-MX"/>
              </w:rPr>
              <w:t>CONSIDERANDO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el artículo 4o. de la Constitución Política de los Estados Unidos Mexicanos establece que toda persona tiene derecho a la protección de la salud, por lo que el Estado tiene la obligación de garantizar y establecer los mecanismos necesarios para que toda persona goce de un estado de completo bienestar físico, mental y social para su desarrollo;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el artículo 73, fracción XVI, Bases 2a. y 3a. de la Carta Magna establece que en caso de epidemias de carácter grave o peligro de invasión de enfermedades exóticas en el país, la Secretaría de Salud tendrá obligación de dictar inmediatamente las medidas preventivas indispensables;</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el derecho a la protección de la salud se recoge en diversos tratados internacionales de los que México es parte, dentro de los que destacan la Declaración Universal de los Derechos Humanos, la Convención Americana sobre Derechos Humanos, y el Pacto Internacional de Derechos Económicos, Sociales y Culturales;</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la Organización Mundial de la Salud (OMS) declaró a la pandemia de enfermedad por el virus SARS-CoV2 (COVID-19), como una emergencia de salud pública de interés internacional y emitió una serie de recomendaciones para su control;</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en términos de la Ley General de Salud, a la Secretaría de Salud le corresponde elaborar y llevar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 dentro del que se encuentra el brote por virus SARS-CoV2 (COVID-19) en el territorio nacional;</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proofErr w:type="spellStart"/>
            <w:r w:rsidRPr="007D21D2">
              <w:rPr>
                <w:rFonts w:ascii="Arial" w:eastAsia="Times New Roman" w:hAnsi="Arial" w:cs="Arial"/>
                <w:color w:val="000000"/>
                <w:sz w:val="18"/>
                <w:szCs w:val="18"/>
                <w:lang w:eastAsia="es-MX"/>
              </w:rPr>
              <w:t>Que</w:t>
            </w:r>
            <w:proofErr w:type="spellEnd"/>
            <w:r w:rsidRPr="007D21D2">
              <w:rPr>
                <w:rFonts w:ascii="Arial" w:eastAsia="Times New Roman" w:hAnsi="Arial" w:cs="Arial"/>
                <w:color w:val="000000"/>
                <w:sz w:val="18"/>
                <w:szCs w:val="18"/>
                <w:lang w:eastAsia="es-MX"/>
              </w:rPr>
              <w:t xml:space="preserve"> asimismo, el citado ordenamiento legal establece que en caso de epidemia de carácter grave, peligro de invasión de enfermedades transmisibles, situaciones de emergencia o catástrofe que afecten al país, la dependencia que se refiere el considerando anterior dictará inmediatamente las medidas indispensables para prevenir y combatir los daños a la salud, a reserva de que tales medidas sean después sancionadas por el Presidente de la República;</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el Plan Nacional de Desarrollo 2019-2024, en su numeral II, "Salud para toda la población", señala que el derecho a la protección de la salud no puede ser denegado parcial o totalmente, en especial, a los sectores más desprotegidos de la población mexicana;</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el Consejo de Salubridad General en sesión extraordinaria celebrada el 19 de marzo de 2020, acordó que se reconoce la epidemia de enfermedad por el virus SARS-CoV2 (COVID-19) en México como una enfermedad grave de atención prioritaria;</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en la citada sesión, el Consejo de Salubridad General también mencionó que la Secretaría de Salud establecerá las medidas necesarias para la prevención y control de la epidemia de virus SARS-CoV2 (COVID-19), mismas que definirán las modalidades específicas, las fechas de inicio y su término, así como su extensión territorial, y</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2F2F2F"/>
                <w:sz w:val="18"/>
                <w:szCs w:val="18"/>
                <w:lang w:eastAsia="es-MX"/>
              </w:rPr>
              <w:t> </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Que en virtud de lo anterior, la Secretaría de Salud, en cumplimiento a lo dispuesto en el artículo 134, fracción XIV de la Ley General de Salud, he tenido a bien expedir el siguiente</w:t>
            </w:r>
          </w:p>
          <w:p w:rsidR="007D21D2" w:rsidRPr="007D21D2" w:rsidRDefault="007D21D2" w:rsidP="007D21D2">
            <w:pPr>
              <w:spacing w:after="101" w:line="240" w:lineRule="auto"/>
              <w:jc w:val="center"/>
              <w:rPr>
                <w:rFonts w:ascii="Times New Roman" w:eastAsia="Times New Roman" w:hAnsi="Times New Roman" w:cs="Times New Roman"/>
                <w:b/>
                <w:bCs/>
                <w:color w:val="2F2F2F"/>
                <w:sz w:val="18"/>
                <w:szCs w:val="18"/>
                <w:lang w:eastAsia="es-MX"/>
              </w:rPr>
            </w:pPr>
            <w:r w:rsidRPr="007D21D2">
              <w:rPr>
                <w:rFonts w:ascii="Times" w:eastAsia="Times New Roman" w:hAnsi="Times" w:cs="Times New Roman"/>
                <w:b/>
                <w:bCs/>
                <w:color w:val="2F2F2F"/>
                <w:sz w:val="18"/>
                <w:szCs w:val="18"/>
                <w:lang w:eastAsia="es-MX"/>
              </w:rPr>
              <w:lastRenderedPageBreak/>
              <w:t>ACUERDO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ARTÍCULO PRIMERO.- </w:t>
            </w:r>
            <w:r w:rsidRPr="007D21D2">
              <w:rPr>
                <w:rFonts w:ascii="Arial" w:eastAsia="Times New Roman" w:hAnsi="Arial" w:cs="Arial"/>
                <w:color w:val="000000"/>
                <w:sz w:val="18"/>
                <w:szCs w:val="18"/>
                <w:lang w:eastAsia="es-MX"/>
              </w:rPr>
              <w:t>El presente Acuerdo tiene por objeto establecer las medidas preventivas que se deberán implementar para la mitigación y control de los riesgos para la salud que implica la enfermedad por el virus SARS-CoV2 (COVID-19).</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Para los integrantes del Sistema Nacional de Salud será obligatorio el cumplimiento de las disposiciones del presente Acuerdo.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000000"/>
                <w:sz w:val="18"/>
                <w:szCs w:val="18"/>
                <w:lang w:eastAsia="es-MX"/>
              </w:rPr>
              <w:t>Las autoridades civiles, militares y los particulares, así como las dependencias y entidades de los tres órdenes de gobierno, estarán obligadas a la instrumentación de las medidas preventivas contra la enfermedad por el virus SARS-CoV2 (COVID-19), a que se refiere el primer párrafo de este artículo.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2F2F2F"/>
                <w:sz w:val="18"/>
                <w:szCs w:val="18"/>
                <w:lang w:eastAsia="es-MX"/>
              </w:rPr>
              <w:t>Para efectos de este Acuerdo se entenderá por medidas preventivas, aquellas intervenciones comunitarias definidas en la "Jornada Nacional de Sana Distancia", que tienen como objetivo el distanciamiento social para la mitigación de la transmisión poblacional de virus SARS-CoV2 (COVID-19), disminuyendo así el número de contagios de persona a persona y por ende el de propagación de la enfermedad, con especial énfasis en grupos vulnerables, </w:t>
            </w:r>
            <w:r w:rsidRPr="007D21D2">
              <w:rPr>
                <w:rFonts w:ascii="Arial" w:eastAsia="Times New Roman" w:hAnsi="Arial" w:cs="Arial"/>
                <w:color w:val="000000"/>
                <w:sz w:val="18"/>
                <w:szCs w:val="18"/>
                <w:lang w:eastAsia="es-MX"/>
              </w:rPr>
              <w:t>permitiendo además que la carga de enfermedad esperada no se concentre en unidades de tiempo reducidas, con el subsecuente beneficio de garantizar el acceso a la atención médica hospitalaria para los casos graves.</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ARTÍCULO SEGUNDO.- </w:t>
            </w:r>
            <w:r w:rsidRPr="007D21D2">
              <w:rPr>
                <w:rFonts w:ascii="Arial" w:eastAsia="Times New Roman" w:hAnsi="Arial" w:cs="Arial"/>
                <w:color w:val="000000"/>
                <w:sz w:val="18"/>
                <w:szCs w:val="18"/>
                <w:lang w:eastAsia="es-MX"/>
              </w:rPr>
              <w:t>Las medidas preventivas que los sectores público, privado y social deberán poner en práctica son las siguientes:</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a)</w:t>
            </w: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Evitar la asistencia </w:t>
            </w:r>
            <w:r w:rsidRPr="007D21D2">
              <w:rPr>
                <w:rFonts w:ascii="Arial" w:eastAsia="Times New Roman" w:hAnsi="Arial" w:cs="Arial"/>
                <w:color w:val="2F2F2F"/>
                <w:sz w:val="18"/>
                <w:szCs w:val="18"/>
                <w:lang w:eastAsia="es-MX"/>
              </w:rPr>
              <w:t>a centros de trabajo, espacios públicos y otros lugares concurridos, a</w:t>
            </w:r>
            <w:r w:rsidRPr="007D21D2">
              <w:rPr>
                <w:rFonts w:ascii="Arial" w:eastAsia="Times New Roman" w:hAnsi="Arial" w:cs="Arial"/>
                <w:color w:val="000000"/>
                <w:sz w:val="18"/>
                <w:szCs w:val="18"/>
                <w:lang w:eastAsia="es-MX"/>
              </w:rPr>
              <w:t> los adultos mayores de 65 años o más y grupos de personas con riesgo a desarrollar enfermedad grave </w:t>
            </w:r>
            <w:r w:rsidRPr="007D21D2">
              <w:rPr>
                <w:rFonts w:ascii="Arial" w:eastAsia="Times New Roman" w:hAnsi="Arial" w:cs="Arial"/>
                <w:color w:val="2F2F2F"/>
                <w:sz w:val="18"/>
                <w:szCs w:val="18"/>
                <w:lang w:eastAsia="es-MX"/>
              </w:rPr>
              <w:t>y/o</w:t>
            </w:r>
            <w:r w:rsidRPr="007D21D2">
              <w:rPr>
                <w:rFonts w:ascii="Arial" w:eastAsia="Times New Roman" w:hAnsi="Arial" w:cs="Arial"/>
                <w:color w:val="000000"/>
                <w:sz w:val="18"/>
                <w:szCs w:val="18"/>
                <w:lang w:eastAsia="es-MX"/>
              </w:rPr>
              <w:t> morir a causa de ella</w:t>
            </w:r>
            <w:r w:rsidRPr="007D21D2">
              <w:rPr>
                <w:rFonts w:ascii="Arial" w:eastAsia="Times New Roman" w:hAnsi="Arial" w:cs="Arial"/>
                <w:color w:val="2F2F2F"/>
                <w:sz w:val="18"/>
                <w:szCs w:val="18"/>
                <w:lang w:eastAsia="es-MX"/>
              </w:rPr>
              <w:t>, quienes en todo momento, en su caso, y a manera de permiso con goce de sueldo, gozarán de su salario y demás prestaciones establecidas en la normatividad vigente indicada en el inciso c) del presente artículo. Estos</w:t>
            </w:r>
            <w:r w:rsidRPr="007D21D2">
              <w:rPr>
                <w:rFonts w:ascii="Arial" w:eastAsia="Times New Roman" w:hAnsi="Arial" w:cs="Arial"/>
                <w:color w:val="000000"/>
                <w:sz w:val="18"/>
                <w:szCs w:val="18"/>
                <w:lang w:eastAsia="es-MX"/>
              </w:rPr>
              <w:t> grupos incluyen mujeres embarazadas</w:t>
            </w:r>
            <w:r w:rsidRPr="007D21D2">
              <w:rPr>
                <w:rFonts w:ascii="Arial" w:eastAsia="Times New Roman" w:hAnsi="Arial" w:cs="Arial"/>
                <w:color w:val="2F2F2F"/>
                <w:sz w:val="18"/>
                <w:szCs w:val="18"/>
                <w:lang w:eastAsia="es-MX"/>
              </w:rPr>
              <w:t> o en periodo de lactancia, menores de 5 años, personas con discapacidad, personas con enfermedades crónicas no transmisibles (personas con hipertensión arterial, pulmonar, insuficiencia renal, lupus, cáncer, </w:t>
            </w:r>
            <w:r w:rsidRPr="007D21D2">
              <w:rPr>
                <w:rFonts w:ascii="Arial" w:eastAsia="Times New Roman" w:hAnsi="Arial" w:cs="Arial"/>
                <w:i/>
                <w:iCs/>
                <w:color w:val="2F2F2F"/>
                <w:sz w:val="18"/>
                <w:szCs w:val="18"/>
                <w:lang w:eastAsia="es-MX"/>
              </w:rPr>
              <w:t>diabetes mellitus</w:t>
            </w:r>
            <w:r w:rsidRPr="007D21D2">
              <w:rPr>
                <w:rFonts w:ascii="Arial" w:eastAsia="Times New Roman" w:hAnsi="Arial" w:cs="Arial"/>
                <w:color w:val="2F2F2F"/>
                <w:sz w:val="18"/>
                <w:szCs w:val="18"/>
                <w:lang w:eastAsia="es-MX"/>
              </w:rPr>
              <w:t>, obesidad, insuficiencia hepática o metabólica, enfermedad cardiaca), o con algún padecimiento o tratamiento farmacológico que les genere supresión del sistema inmunológico;</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b)</w:t>
            </w: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Suspender temporalmente las actividades escolares en todos los niveles, hasta el 17 de abril del 2020, conforme a lo establecido por la Secretaría de Educación Pública;</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c)</w:t>
            </w: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Suspender temporalmente las actividades de los sectores público, social y privado que involucren la concentración física, tránsito o desplazamiento de personas a partir de la entrada en vigor de este Acuerdo y hasta el 19 de abril del 2020.</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Las dependencias y entidades de la Administración Pública Federal y las organizaciones de los sectores social y privado, deberán instrumentar planes que garanticen la continuidad de operaciones para el cumplimiento de sus funciones esenciales relacionadas con la mitigación y control de los riesgos para salud que implica la enfermedad por el virus SARS-CoV2 (COVID-19) y garantizar los derechos humanos de las personas trabajadoras, en particular los señalados en el inciso a) del</w:t>
            </w:r>
          </w:p>
          <w:p w:rsidR="007D21D2" w:rsidRPr="007D21D2" w:rsidRDefault="007D21D2" w:rsidP="007D21D2">
            <w:pPr>
              <w:spacing w:after="101" w:line="240" w:lineRule="auto"/>
              <w:jc w:val="both"/>
              <w:rPr>
                <w:rFonts w:ascii="Arial" w:eastAsia="Times New Roman" w:hAnsi="Arial" w:cs="Arial"/>
                <w:color w:val="2F2F2F"/>
                <w:sz w:val="18"/>
                <w:szCs w:val="18"/>
                <w:lang w:eastAsia="es-MX"/>
              </w:rPr>
            </w:pPr>
            <w:proofErr w:type="gramStart"/>
            <w:r w:rsidRPr="007D21D2">
              <w:rPr>
                <w:rFonts w:ascii="Arial" w:eastAsia="Times New Roman" w:hAnsi="Arial" w:cs="Arial"/>
                <w:color w:val="000000"/>
                <w:sz w:val="18"/>
                <w:szCs w:val="18"/>
                <w:lang w:eastAsia="es-MX"/>
              </w:rPr>
              <w:t>presente</w:t>
            </w:r>
            <w:proofErr w:type="gramEnd"/>
            <w:r w:rsidRPr="007D21D2">
              <w:rPr>
                <w:rFonts w:ascii="Arial" w:eastAsia="Times New Roman" w:hAnsi="Arial" w:cs="Arial"/>
                <w:color w:val="000000"/>
                <w:sz w:val="18"/>
                <w:szCs w:val="18"/>
                <w:lang w:eastAsia="es-MX"/>
              </w:rPr>
              <w:t xml:space="preserve"> artículo, y de los usuarios de sus servicios.</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color w:val="2F2F2F"/>
                <w:sz w:val="20"/>
                <w:szCs w:val="20"/>
                <w:lang w:eastAsia="es-MX"/>
              </w:rPr>
              <w:t>       </w:t>
            </w:r>
            <w:r w:rsidRPr="007D21D2">
              <w:rPr>
                <w:rFonts w:ascii="Arial" w:eastAsia="Times New Roman" w:hAnsi="Arial" w:cs="Arial"/>
                <w:color w:val="2F2F2F"/>
                <w:sz w:val="18"/>
                <w:szCs w:val="18"/>
                <w:lang w:eastAsia="es-MX"/>
              </w:rPr>
              <w:t>En el sector público, los Titulares de la Áreas de Administración y Finanzas u homólogos o bien las autoridades competentes en la institución de que se trate, determinarán las funciones esenciales a cargo de cada institución, cuya continuidad deberá garantizarse conforme al párrafo anterior.</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color w:val="2F2F2F"/>
                <w:sz w:val="20"/>
                <w:szCs w:val="20"/>
                <w:lang w:eastAsia="es-MX"/>
              </w:rPr>
              <w:t>       </w:t>
            </w:r>
            <w:r w:rsidRPr="007D21D2">
              <w:rPr>
                <w:rFonts w:ascii="Arial" w:eastAsia="Times New Roman" w:hAnsi="Arial" w:cs="Arial"/>
                <w:color w:val="2F2F2F"/>
                <w:sz w:val="18"/>
                <w:szCs w:val="18"/>
                <w:lang w:eastAsia="es-MX"/>
              </w:rPr>
              <w:t>En el sector privado continuarán laborando las empresas, negocios, establecimientos mercantiles y todos aquéllos que resulten necesarios para hacer frente a la contingencia, de manera enunciativa, hospitales, clínicas, farmacias, laboratorios, servicios médicos, financieros, telecomunicaciones, y medios de información, servicios hoteleros y de restaurantes, gasolineras, mercados, supermercados, misceláneas, servicios de transportes y distribución de gas, siempre y cuando no correspondan a espacios cerrados con aglomeraciones.</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color w:val="2F2F2F"/>
                <w:sz w:val="20"/>
                <w:szCs w:val="20"/>
                <w:lang w:eastAsia="es-MX"/>
              </w:rPr>
              <w:t>       </w:t>
            </w:r>
            <w:r w:rsidRPr="007D21D2">
              <w:rPr>
                <w:rFonts w:ascii="Arial" w:eastAsia="Times New Roman" w:hAnsi="Arial" w:cs="Arial"/>
                <w:color w:val="2F2F2F"/>
                <w:sz w:val="18"/>
                <w:szCs w:val="18"/>
                <w:lang w:eastAsia="es-MX"/>
              </w:rPr>
              <w:t>Las relaciones laborales se mantendrán y aplicarán conforme a los contratos individuales, colectivos, contratos ley o Condiciones Generales de Trabajo que correspondan, durante el plazo al que se refiere el presente Acuerdo y al amparo de la Ley Federal del Trabajo y la Ley Federal de los Trabajadores al Servicio del Estado reglamentaria del Apartado B del Artículo 123 Constitucional.</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color w:val="2F2F2F"/>
                <w:sz w:val="20"/>
                <w:szCs w:val="20"/>
                <w:lang w:eastAsia="es-MX"/>
              </w:rPr>
              <w:t>       </w:t>
            </w:r>
            <w:r w:rsidRPr="007D21D2">
              <w:rPr>
                <w:rFonts w:ascii="Arial" w:eastAsia="Times New Roman" w:hAnsi="Arial" w:cs="Arial"/>
                <w:color w:val="2F2F2F"/>
                <w:sz w:val="18"/>
                <w:szCs w:val="18"/>
                <w:lang w:eastAsia="es-MX"/>
              </w:rPr>
              <w:t>Todo lo anterior, con estricto respeto a los derechos laborales de las y los trabajadores, en los sectores público, social y privado;</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lastRenderedPageBreak/>
              <w:t>d)</w:t>
            </w: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Suspender temporalmente y hasta nuevo aviso de la autoridad sanitaria, los eventos masivos y las reuniones y congregaciones de más de 100 personas;</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e)</w:t>
            </w: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Cumplir las medidas básicas de higiene consistentes en lavado frecuente de manos, estornudar o toser cubriendo boca y nariz con un pañuelo desechable o con el antebrazo; saludar aplicando las recomendaciones de sana distancia (evitar saludar de beso, de mano o abrazo) y recuperación efectiva para las personas que presenten síntomas de </w:t>
            </w:r>
            <w:r w:rsidRPr="007D21D2">
              <w:rPr>
                <w:rFonts w:ascii="Arial" w:eastAsia="Times New Roman" w:hAnsi="Arial" w:cs="Arial"/>
                <w:color w:val="2F2F2F"/>
                <w:sz w:val="18"/>
                <w:szCs w:val="18"/>
                <w:lang w:eastAsia="es-MX"/>
              </w:rPr>
              <w:t>SARS-CoV2 (COVID-19)</w:t>
            </w:r>
            <w:r w:rsidRPr="007D21D2">
              <w:rPr>
                <w:rFonts w:ascii="Arial" w:eastAsia="Times New Roman" w:hAnsi="Arial" w:cs="Arial"/>
                <w:color w:val="000000"/>
                <w:sz w:val="18"/>
                <w:szCs w:val="18"/>
                <w:lang w:eastAsia="es-MX"/>
              </w:rPr>
              <w:t> (evitar contacto con otras personas, desplazamientos en espacios públicos y mantener la sana distancia, durante los 15 días posteriores al inicio de los síntomas), y</w:t>
            </w:r>
          </w:p>
          <w:p w:rsidR="007D21D2" w:rsidRPr="007D21D2" w:rsidRDefault="007D21D2" w:rsidP="007D21D2">
            <w:pPr>
              <w:spacing w:after="101" w:line="240" w:lineRule="auto"/>
              <w:ind w:hanging="432"/>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f)</w:t>
            </w:r>
            <w:r w:rsidRPr="007D21D2">
              <w:rPr>
                <w:rFonts w:ascii="Arial" w:eastAsia="Times New Roman" w:hAnsi="Arial" w:cs="Arial"/>
                <w:color w:val="000000"/>
                <w:sz w:val="18"/>
                <w:szCs w:val="18"/>
                <w:lang w:eastAsia="es-MX"/>
              </w:rPr>
              <w:t> </w:t>
            </w:r>
            <w:r w:rsidRPr="007D21D2">
              <w:rPr>
                <w:rFonts w:ascii="Arial" w:eastAsia="Times New Roman" w:hAnsi="Arial" w:cs="Arial"/>
                <w:color w:val="2F2F2F"/>
                <w:sz w:val="20"/>
                <w:szCs w:val="20"/>
                <w:lang w:eastAsia="es-MX"/>
              </w:rPr>
              <w:t>    </w:t>
            </w:r>
            <w:r w:rsidRPr="007D21D2">
              <w:rPr>
                <w:rFonts w:ascii="Arial" w:eastAsia="Times New Roman" w:hAnsi="Arial" w:cs="Arial"/>
                <w:color w:val="000000"/>
                <w:sz w:val="18"/>
                <w:szCs w:val="18"/>
                <w:lang w:eastAsia="es-MX"/>
              </w:rPr>
              <w:t>Las demás que en su momento se determinen necesarias por la Secretaría de Salud, mismas que se harán del conocimiento de la población en general, a través del titular de la Subsecretaría de Prevención y Promoción de la Salud.</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ARTÍCULO TERCERO.- </w:t>
            </w:r>
            <w:r w:rsidRPr="007D21D2">
              <w:rPr>
                <w:rFonts w:ascii="Arial" w:eastAsia="Times New Roman" w:hAnsi="Arial" w:cs="Arial"/>
                <w:color w:val="000000"/>
                <w:sz w:val="18"/>
                <w:szCs w:val="18"/>
                <w:lang w:eastAsia="es-MX"/>
              </w:rPr>
              <w:t>Las dependencias y entidades de la Administración Pública Federal deberán mantener coordinación con la Secretaría de Salud para la instrumentación de las medidas objeto del presente Acuerdo.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ARTÍCULO CUARTO.- </w:t>
            </w:r>
            <w:r w:rsidRPr="007D21D2">
              <w:rPr>
                <w:rFonts w:ascii="Arial" w:eastAsia="Times New Roman" w:hAnsi="Arial" w:cs="Arial"/>
                <w:color w:val="000000"/>
                <w:sz w:val="18"/>
                <w:szCs w:val="18"/>
                <w:lang w:eastAsia="es-MX"/>
              </w:rPr>
              <w:t>La Secretaría de Salud será la única instancia responsable de la emisión y manejo de la información oficial que se desprenda del presente Acuerdo.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ARTÍCULO QUINTO.- </w:t>
            </w:r>
            <w:r w:rsidRPr="007D21D2">
              <w:rPr>
                <w:rFonts w:ascii="Arial" w:eastAsia="Times New Roman" w:hAnsi="Arial" w:cs="Arial"/>
                <w:color w:val="000000"/>
                <w:sz w:val="18"/>
                <w:szCs w:val="18"/>
                <w:lang w:eastAsia="es-MX"/>
              </w:rPr>
              <w:t>Corresponderá a la Secretaría de Salud la interpretación para efectos administrativos del presente Acuerdo, así como la resolución de los casos no previstos en el mismo.</w:t>
            </w:r>
          </w:p>
          <w:p w:rsidR="007D21D2" w:rsidRPr="007D21D2" w:rsidRDefault="007D21D2" w:rsidP="007D21D2">
            <w:pPr>
              <w:spacing w:after="101" w:line="240" w:lineRule="auto"/>
              <w:jc w:val="center"/>
              <w:rPr>
                <w:rFonts w:ascii="Times New Roman" w:eastAsia="Times New Roman" w:hAnsi="Times New Roman" w:cs="Times New Roman"/>
                <w:b/>
                <w:bCs/>
                <w:color w:val="2F2F2F"/>
                <w:sz w:val="18"/>
                <w:szCs w:val="18"/>
                <w:lang w:eastAsia="es-MX"/>
              </w:rPr>
            </w:pPr>
            <w:r w:rsidRPr="007D21D2">
              <w:rPr>
                <w:rFonts w:ascii="Times" w:eastAsia="Times New Roman" w:hAnsi="Times" w:cs="Times New Roman"/>
                <w:b/>
                <w:bCs/>
                <w:color w:val="2F2F2F"/>
                <w:sz w:val="18"/>
                <w:szCs w:val="18"/>
                <w:lang w:eastAsia="es-MX"/>
              </w:rPr>
              <w:t>TRANSITORIO</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b/>
                <w:bCs/>
                <w:color w:val="000000"/>
                <w:sz w:val="18"/>
                <w:szCs w:val="18"/>
                <w:lang w:eastAsia="es-MX"/>
              </w:rPr>
              <w:t>ÚNICO.- </w:t>
            </w:r>
            <w:r w:rsidRPr="007D21D2">
              <w:rPr>
                <w:rFonts w:ascii="Arial" w:eastAsia="Times New Roman" w:hAnsi="Arial" w:cs="Arial"/>
                <w:color w:val="000000"/>
                <w:sz w:val="18"/>
                <w:szCs w:val="18"/>
                <w:lang w:eastAsia="es-MX"/>
              </w:rPr>
              <w:t>El presente Acuerdo entrará en vigor el día de su publicación en el Diario Oficial de la Federación.</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2F2F2F"/>
                <w:sz w:val="18"/>
                <w:szCs w:val="18"/>
                <w:lang w:eastAsia="es-MX"/>
              </w:rPr>
              <w:t> </w:t>
            </w:r>
          </w:p>
          <w:p w:rsidR="007D21D2" w:rsidRPr="007D21D2" w:rsidRDefault="007D21D2" w:rsidP="007D21D2">
            <w:pPr>
              <w:spacing w:after="101" w:line="240" w:lineRule="auto"/>
              <w:ind w:firstLine="288"/>
              <w:jc w:val="both"/>
              <w:rPr>
                <w:rFonts w:ascii="Arial" w:eastAsia="Times New Roman" w:hAnsi="Arial" w:cs="Arial"/>
                <w:color w:val="2F2F2F"/>
                <w:sz w:val="18"/>
                <w:szCs w:val="18"/>
                <w:lang w:eastAsia="es-MX"/>
              </w:rPr>
            </w:pPr>
            <w:r w:rsidRPr="007D21D2">
              <w:rPr>
                <w:rFonts w:ascii="Arial" w:eastAsia="Times New Roman" w:hAnsi="Arial" w:cs="Arial"/>
                <w:color w:val="2F2F2F"/>
                <w:sz w:val="18"/>
                <w:szCs w:val="18"/>
                <w:lang w:eastAsia="es-MX"/>
              </w:rPr>
              <w:t>Dado en la Ciudad de México, a veinticuatro días del mes de marzo de dos mil veinte.- El Secretario de Salud, </w:t>
            </w:r>
            <w:r w:rsidRPr="007D21D2">
              <w:rPr>
                <w:rFonts w:ascii="Arial" w:eastAsia="Times New Roman" w:hAnsi="Arial" w:cs="Arial"/>
                <w:b/>
                <w:bCs/>
                <w:color w:val="2F2F2F"/>
                <w:sz w:val="18"/>
                <w:szCs w:val="18"/>
                <w:lang w:eastAsia="es-MX"/>
              </w:rPr>
              <w:t>Jorge Carlos Alcocer Varela</w:t>
            </w:r>
            <w:r w:rsidRPr="007D21D2">
              <w:rPr>
                <w:rFonts w:ascii="Arial" w:eastAsia="Times New Roman" w:hAnsi="Arial" w:cs="Arial"/>
                <w:color w:val="2F2F2F"/>
                <w:sz w:val="18"/>
                <w:szCs w:val="18"/>
                <w:lang w:eastAsia="es-MX"/>
              </w:rPr>
              <w:t>.- Rúbrica.</w:t>
            </w:r>
          </w:p>
        </w:tc>
      </w:tr>
    </w:tbl>
    <w:p w:rsidR="00E5639D" w:rsidRDefault="00E5639D">
      <w:bookmarkStart w:id="0" w:name="_GoBack"/>
      <w:bookmarkEnd w:id="0"/>
    </w:p>
    <w:sectPr w:rsidR="00E56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D2"/>
    <w:rsid w:val="007D21D2"/>
    <w:rsid w:val="00E563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DD3E5-8D42-434C-B485-799259B5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37446">
      <w:bodyDiv w:val="1"/>
      <w:marLeft w:val="0"/>
      <w:marRight w:val="0"/>
      <w:marTop w:val="0"/>
      <w:marBottom w:val="0"/>
      <w:divBdr>
        <w:top w:val="none" w:sz="0" w:space="0" w:color="auto"/>
        <w:left w:val="none" w:sz="0" w:space="0" w:color="auto"/>
        <w:bottom w:val="none" w:sz="0" w:space="0" w:color="auto"/>
        <w:right w:val="none" w:sz="0" w:space="0" w:color="auto"/>
      </w:divBdr>
      <w:divsChild>
        <w:div w:id="252708778">
          <w:marLeft w:val="0"/>
          <w:marRight w:val="0"/>
          <w:marTop w:val="0"/>
          <w:marBottom w:val="0"/>
          <w:divBdr>
            <w:top w:val="none" w:sz="0" w:space="0" w:color="auto"/>
            <w:left w:val="none" w:sz="0" w:space="0" w:color="auto"/>
            <w:bottom w:val="none" w:sz="0" w:space="0" w:color="auto"/>
            <w:right w:val="none" w:sz="0" w:space="0" w:color="auto"/>
          </w:divBdr>
          <w:divsChild>
            <w:div w:id="530921059">
              <w:marLeft w:val="0"/>
              <w:marRight w:val="0"/>
              <w:marTop w:val="0"/>
              <w:marBottom w:val="0"/>
              <w:divBdr>
                <w:top w:val="none" w:sz="0" w:space="0" w:color="auto"/>
                <w:left w:val="none" w:sz="0" w:space="0" w:color="auto"/>
                <w:bottom w:val="none" w:sz="0" w:space="0" w:color="auto"/>
                <w:right w:val="none" w:sz="0" w:space="0" w:color="auto"/>
              </w:divBdr>
              <w:divsChild>
                <w:div w:id="1156461694">
                  <w:marLeft w:val="0"/>
                  <w:marRight w:val="0"/>
                  <w:marTop w:val="0"/>
                  <w:marBottom w:val="101"/>
                  <w:divBdr>
                    <w:top w:val="none" w:sz="0" w:space="0" w:color="auto"/>
                    <w:left w:val="none" w:sz="0" w:space="0" w:color="auto"/>
                    <w:bottom w:val="none" w:sz="0" w:space="0" w:color="auto"/>
                    <w:right w:val="none" w:sz="0" w:space="0" w:color="auto"/>
                  </w:divBdr>
                </w:div>
                <w:div w:id="1540582295">
                  <w:marLeft w:val="0"/>
                  <w:marRight w:val="0"/>
                  <w:marTop w:val="101"/>
                  <w:marBottom w:val="101"/>
                  <w:divBdr>
                    <w:top w:val="none" w:sz="0" w:space="0" w:color="auto"/>
                    <w:left w:val="none" w:sz="0" w:space="0" w:color="auto"/>
                    <w:bottom w:val="none" w:sz="0" w:space="0" w:color="auto"/>
                    <w:right w:val="none" w:sz="0" w:space="0" w:color="auto"/>
                  </w:divBdr>
                </w:div>
                <w:div w:id="655572645">
                  <w:marLeft w:val="0"/>
                  <w:marRight w:val="0"/>
                  <w:marTop w:val="0"/>
                  <w:marBottom w:val="101"/>
                  <w:divBdr>
                    <w:top w:val="none" w:sz="0" w:space="0" w:color="auto"/>
                    <w:left w:val="none" w:sz="0" w:space="0" w:color="auto"/>
                    <w:bottom w:val="none" w:sz="0" w:space="0" w:color="auto"/>
                    <w:right w:val="none" w:sz="0" w:space="0" w:color="auto"/>
                  </w:divBdr>
                </w:div>
                <w:div w:id="1823809457">
                  <w:marLeft w:val="0"/>
                  <w:marRight w:val="0"/>
                  <w:marTop w:val="0"/>
                  <w:marBottom w:val="101"/>
                  <w:divBdr>
                    <w:top w:val="none" w:sz="0" w:space="0" w:color="auto"/>
                    <w:left w:val="none" w:sz="0" w:space="0" w:color="auto"/>
                    <w:bottom w:val="none" w:sz="0" w:space="0" w:color="auto"/>
                    <w:right w:val="none" w:sz="0" w:space="0" w:color="auto"/>
                  </w:divBdr>
                </w:div>
                <w:div w:id="1207136966">
                  <w:marLeft w:val="0"/>
                  <w:marRight w:val="0"/>
                  <w:marTop w:val="0"/>
                  <w:marBottom w:val="101"/>
                  <w:divBdr>
                    <w:top w:val="none" w:sz="0" w:space="0" w:color="auto"/>
                    <w:left w:val="none" w:sz="0" w:space="0" w:color="auto"/>
                    <w:bottom w:val="none" w:sz="0" w:space="0" w:color="auto"/>
                    <w:right w:val="none" w:sz="0" w:space="0" w:color="auto"/>
                  </w:divBdr>
                </w:div>
                <w:div w:id="998734899">
                  <w:marLeft w:val="0"/>
                  <w:marRight w:val="0"/>
                  <w:marTop w:val="0"/>
                  <w:marBottom w:val="101"/>
                  <w:divBdr>
                    <w:top w:val="none" w:sz="0" w:space="0" w:color="auto"/>
                    <w:left w:val="none" w:sz="0" w:space="0" w:color="auto"/>
                    <w:bottom w:val="none" w:sz="0" w:space="0" w:color="auto"/>
                    <w:right w:val="none" w:sz="0" w:space="0" w:color="auto"/>
                  </w:divBdr>
                </w:div>
                <w:div w:id="1394430103">
                  <w:marLeft w:val="0"/>
                  <w:marRight w:val="0"/>
                  <w:marTop w:val="0"/>
                  <w:marBottom w:val="101"/>
                  <w:divBdr>
                    <w:top w:val="none" w:sz="0" w:space="0" w:color="auto"/>
                    <w:left w:val="none" w:sz="0" w:space="0" w:color="auto"/>
                    <w:bottom w:val="none" w:sz="0" w:space="0" w:color="auto"/>
                    <w:right w:val="none" w:sz="0" w:space="0" w:color="auto"/>
                  </w:divBdr>
                </w:div>
                <w:div w:id="1346323337">
                  <w:marLeft w:val="0"/>
                  <w:marRight w:val="0"/>
                  <w:marTop w:val="0"/>
                  <w:marBottom w:val="101"/>
                  <w:divBdr>
                    <w:top w:val="none" w:sz="0" w:space="0" w:color="auto"/>
                    <w:left w:val="none" w:sz="0" w:space="0" w:color="auto"/>
                    <w:bottom w:val="none" w:sz="0" w:space="0" w:color="auto"/>
                    <w:right w:val="none" w:sz="0" w:space="0" w:color="auto"/>
                  </w:divBdr>
                </w:div>
                <w:div w:id="137964662">
                  <w:marLeft w:val="0"/>
                  <w:marRight w:val="0"/>
                  <w:marTop w:val="0"/>
                  <w:marBottom w:val="101"/>
                  <w:divBdr>
                    <w:top w:val="none" w:sz="0" w:space="0" w:color="auto"/>
                    <w:left w:val="none" w:sz="0" w:space="0" w:color="auto"/>
                    <w:bottom w:val="none" w:sz="0" w:space="0" w:color="auto"/>
                    <w:right w:val="none" w:sz="0" w:space="0" w:color="auto"/>
                  </w:divBdr>
                </w:div>
                <w:div w:id="762334141">
                  <w:marLeft w:val="0"/>
                  <w:marRight w:val="0"/>
                  <w:marTop w:val="0"/>
                  <w:marBottom w:val="101"/>
                  <w:divBdr>
                    <w:top w:val="none" w:sz="0" w:space="0" w:color="auto"/>
                    <w:left w:val="none" w:sz="0" w:space="0" w:color="auto"/>
                    <w:bottom w:val="none" w:sz="0" w:space="0" w:color="auto"/>
                    <w:right w:val="none" w:sz="0" w:space="0" w:color="auto"/>
                  </w:divBdr>
                </w:div>
                <w:div w:id="991832881">
                  <w:marLeft w:val="0"/>
                  <w:marRight w:val="0"/>
                  <w:marTop w:val="0"/>
                  <w:marBottom w:val="101"/>
                  <w:divBdr>
                    <w:top w:val="none" w:sz="0" w:space="0" w:color="auto"/>
                    <w:left w:val="none" w:sz="0" w:space="0" w:color="auto"/>
                    <w:bottom w:val="none" w:sz="0" w:space="0" w:color="auto"/>
                    <w:right w:val="none" w:sz="0" w:space="0" w:color="auto"/>
                  </w:divBdr>
                </w:div>
                <w:div w:id="284393138">
                  <w:marLeft w:val="0"/>
                  <w:marRight w:val="0"/>
                  <w:marTop w:val="0"/>
                  <w:marBottom w:val="101"/>
                  <w:divBdr>
                    <w:top w:val="none" w:sz="0" w:space="0" w:color="auto"/>
                    <w:left w:val="none" w:sz="0" w:space="0" w:color="auto"/>
                    <w:bottom w:val="none" w:sz="0" w:space="0" w:color="auto"/>
                    <w:right w:val="none" w:sz="0" w:space="0" w:color="auto"/>
                  </w:divBdr>
                </w:div>
                <w:div w:id="604384013">
                  <w:marLeft w:val="0"/>
                  <w:marRight w:val="0"/>
                  <w:marTop w:val="0"/>
                  <w:marBottom w:val="101"/>
                  <w:divBdr>
                    <w:top w:val="none" w:sz="0" w:space="0" w:color="auto"/>
                    <w:left w:val="none" w:sz="0" w:space="0" w:color="auto"/>
                    <w:bottom w:val="none" w:sz="0" w:space="0" w:color="auto"/>
                    <w:right w:val="none" w:sz="0" w:space="0" w:color="auto"/>
                  </w:divBdr>
                </w:div>
                <w:div w:id="330909675">
                  <w:marLeft w:val="0"/>
                  <w:marRight w:val="0"/>
                  <w:marTop w:val="101"/>
                  <w:marBottom w:val="101"/>
                  <w:divBdr>
                    <w:top w:val="none" w:sz="0" w:space="0" w:color="auto"/>
                    <w:left w:val="none" w:sz="0" w:space="0" w:color="auto"/>
                    <w:bottom w:val="none" w:sz="0" w:space="0" w:color="auto"/>
                    <w:right w:val="none" w:sz="0" w:space="0" w:color="auto"/>
                  </w:divBdr>
                </w:div>
                <w:div w:id="800072865">
                  <w:marLeft w:val="0"/>
                  <w:marRight w:val="0"/>
                  <w:marTop w:val="0"/>
                  <w:marBottom w:val="101"/>
                  <w:divBdr>
                    <w:top w:val="none" w:sz="0" w:space="0" w:color="auto"/>
                    <w:left w:val="none" w:sz="0" w:space="0" w:color="auto"/>
                    <w:bottom w:val="none" w:sz="0" w:space="0" w:color="auto"/>
                    <w:right w:val="none" w:sz="0" w:space="0" w:color="auto"/>
                  </w:divBdr>
                </w:div>
                <w:div w:id="1472863466">
                  <w:marLeft w:val="0"/>
                  <w:marRight w:val="0"/>
                  <w:marTop w:val="0"/>
                  <w:marBottom w:val="101"/>
                  <w:divBdr>
                    <w:top w:val="none" w:sz="0" w:space="0" w:color="auto"/>
                    <w:left w:val="none" w:sz="0" w:space="0" w:color="auto"/>
                    <w:bottom w:val="none" w:sz="0" w:space="0" w:color="auto"/>
                    <w:right w:val="none" w:sz="0" w:space="0" w:color="auto"/>
                  </w:divBdr>
                </w:div>
                <w:div w:id="1431898909">
                  <w:marLeft w:val="0"/>
                  <w:marRight w:val="0"/>
                  <w:marTop w:val="0"/>
                  <w:marBottom w:val="101"/>
                  <w:divBdr>
                    <w:top w:val="none" w:sz="0" w:space="0" w:color="auto"/>
                    <w:left w:val="none" w:sz="0" w:space="0" w:color="auto"/>
                    <w:bottom w:val="none" w:sz="0" w:space="0" w:color="auto"/>
                    <w:right w:val="none" w:sz="0" w:space="0" w:color="auto"/>
                  </w:divBdr>
                </w:div>
                <w:div w:id="1778405777">
                  <w:marLeft w:val="0"/>
                  <w:marRight w:val="0"/>
                  <w:marTop w:val="0"/>
                  <w:marBottom w:val="101"/>
                  <w:divBdr>
                    <w:top w:val="none" w:sz="0" w:space="0" w:color="auto"/>
                    <w:left w:val="none" w:sz="0" w:space="0" w:color="auto"/>
                    <w:bottom w:val="none" w:sz="0" w:space="0" w:color="auto"/>
                    <w:right w:val="none" w:sz="0" w:space="0" w:color="auto"/>
                  </w:divBdr>
                </w:div>
                <w:div w:id="1513835463">
                  <w:marLeft w:val="0"/>
                  <w:marRight w:val="0"/>
                  <w:marTop w:val="0"/>
                  <w:marBottom w:val="101"/>
                  <w:divBdr>
                    <w:top w:val="none" w:sz="0" w:space="0" w:color="auto"/>
                    <w:left w:val="none" w:sz="0" w:space="0" w:color="auto"/>
                    <w:bottom w:val="none" w:sz="0" w:space="0" w:color="auto"/>
                    <w:right w:val="none" w:sz="0" w:space="0" w:color="auto"/>
                  </w:divBdr>
                </w:div>
                <w:div w:id="683627814">
                  <w:marLeft w:val="720"/>
                  <w:marRight w:val="0"/>
                  <w:marTop w:val="0"/>
                  <w:marBottom w:val="101"/>
                  <w:divBdr>
                    <w:top w:val="none" w:sz="0" w:space="0" w:color="auto"/>
                    <w:left w:val="none" w:sz="0" w:space="0" w:color="auto"/>
                    <w:bottom w:val="none" w:sz="0" w:space="0" w:color="auto"/>
                    <w:right w:val="none" w:sz="0" w:space="0" w:color="auto"/>
                  </w:divBdr>
                </w:div>
                <w:div w:id="1115296703">
                  <w:marLeft w:val="720"/>
                  <w:marRight w:val="0"/>
                  <w:marTop w:val="0"/>
                  <w:marBottom w:val="101"/>
                  <w:divBdr>
                    <w:top w:val="none" w:sz="0" w:space="0" w:color="auto"/>
                    <w:left w:val="none" w:sz="0" w:space="0" w:color="auto"/>
                    <w:bottom w:val="none" w:sz="0" w:space="0" w:color="auto"/>
                    <w:right w:val="none" w:sz="0" w:space="0" w:color="auto"/>
                  </w:divBdr>
                </w:div>
                <w:div w:id="247080866">
                  <w:marLeft w:val="720"/>
                  <w:marRight w:val="0"/>
                  <w:marTop w:val="0"/>
                  <w:marBottom w:val="101"/>
                  <w:divBdr>
                    <w:top w:val="none" w:sz="0" w:space="0" w:color="auto"/>
                    <w:left w:val="none" w:sz="0" w:space="0" w:color="auto"/>
                    <w:bottom w:val="none" w:sz="0" w:space="0" w:color="auto"/>
                    <w:right w:val="none" w:sz="0" w:space="0" w:color="auto"/>
                  </w:divBdr>
                </w:div>
                <w:div w:id="36325109">
                  <w:marLeft w:val="720"/>
                  <w:marRight w:val="0"/>
                  <w:marTop w:val="0"/>
                  <w:marBottom w:val="101"/>
                  <w:divBdr>
                    <w:top w:val="none" w:sz="0" w:space="0" w:color="auto"/>
                    <w:left w:val="none" w:sz="0" w:space="0" w:color="auto"/>
                    <w:bottom w:val="none" w:sz="0" w:space="0" w:color="auto"/>
                    <w:right w:val="none" w:sz="0" w:space="0" w:color="auto"/>
                  </w:divBdr>
                </w:div>
                <w:div w:id="1081177142">
                  <w:marLeft w:val="720"/>
                  <w:marRight w:val="0"/>
                  <w:marTop w:val="0"/>
                  <w:marBottom w:val="101"/>
                  <w:divBdr>
                    <w:top w:val="none" w:sz="0" w:space="0" w:color="auto"/>
                    <w:left w:val="none" w:sz="0" w:space="0" w:color="auto"/>
                    <w:bottom w:val="none" w:sz="0" w:space="0" w:color="auto"/>
                    <w:right w:val="none" w:sz="0" w:space="0" w:color="auto"/>
                  </w:divBdr>
                </w:div>
                <w:div w:id="1492406276">
                  <w:marLeft w:val="720"/>
                  <w:marRight w:val="0"/>
                  <w:marTop w:val="0"/>
                  <w:marBottom w:val="101"/>
                  <w:divBdr>
                    <w:top w:val="none" w:sz="0" w:space="0" w:color="auto"/>
                    <w:left w:val="none" w:sz="0" w:space="0" w:color="auto"/>
                    <w:bottom w:val="none" w:sz="0" w:space="0" w:color="auto"/>
                    <w:right w:val="none" w:sz="0" w:space="0" w:color="auto"/>
                  </w:divBdr>
                </w:div>
                <w:div w:id="1092437543">
                  <w:marLeft w:val="720"/>
                  <w:marRight w:val="0"/>
                  <w:marTop w:val="0"/>
                  <w:marBottom w:val="101"/>
                  <w:divBdr>
                    <w:top w:val="none" w:sz="0" w:space="0" w:color="auto"/>
                    <w:left w:val="none" w:sz="0" w:space="0" w:color="auto"/>
                    <w:bottom w:val="none" w:sz="0" w:space="0" w:color="auto"/>
                    <w:right w:val="none" w:sz="0" w:space="0" w:color="auto"/>
                  </w:divBdr>
                </w:div>
                <w:div w:id="1947497874">
                  <w:marLeft w:val="720"/>
                  <w:marRight w:val="0"/>
                  <w:marTop w:val="0"/>
                  <w:marBottom w:val="101"/>
                  <w:divBdr>
                    <w:top w:val="none" w:sz="0" w:space="0" w:color="auto"/>
                    <w:left w:val="none" w:sz="0" w:space="0" w:color="auto"/>
                    <w:bottom w:val="none" w:sz="0" w:space="0" w:color="auto"/>
                    <w:right w:val="none" w:sz="0" w:space="0" w:color="auto"/>
                  </w:divBdr>
                </w:div>
                <w:div w:id="528107379">
                  <w:marLeft w:val="720"/>
                  <w:marRight w:val="0"/>
                  <w:marTop w:val="0"/>
                  <w:marBottom w:val="101"/>
                  <w:divBdr>
                    <w:top w:val="none" w:sz="0" w:space="0" w:color="auto"/>
                    <w:left w:val="none" w:sz="0" w:space="0" w:color="auto"/>
                    <w:bottom w:val="none" w:sz="0" w:space="0" w:color="auto"/>
                    <w:right w:val="none" w:sz="0" w:space="0" w:color="auto"/>
                  </w:divBdr>
                </w:div>
                <w:div w:id="366874858">
                  <w:marLeft w:val="720"/>
                  <w:marRight w:val="0"/>
                  <w:marTop w:val="0"/>
                  <w:marBottom w:val="101"/>
                  <w:divBdr>
                    <w:top w:val="none" w:sz="0" w:space="0" w:color="auto"/>
                    <w:left w:val="none" w:sz="0" w:space="0" w:color="auto"/>
                    <w:bottom w:val="none" w:sz="0" w:space="0" w:color="auto"/>
                    <w:right w:val="none" w:sz="0" w:space="0" w:color="auto"/>
                  </w:divBdr>
                </w:div>
                <w:div w:id="1763379604">
                  <w:marLeft w:val="720"/>
                  <w:marRight w:val="0"/>
                  <w:marTop w:val="0"/>
                  <w:marBottom w:val="101"/>
                  <w:divBdr>
                    <w:top w:val="none" w:sz="0" w:space="0" w:color="auto"/>
                    <w:left w:val="none" w:sz="0" w:space="0" w:color="auto"/>
                    <w:bottom w:val="none" w:sz="0" w:space="0" w:color="auto"/>
                    <w:right w:val="none" w:sz="0" w:space="0" w:color="auto"/>
                  </w:divBdr>
                </w:div>
                <w:div w:id="64693156">
                  <w:marLeft w:val="720"/>
                  <w:marRight w:val="0"/>
                  <w:marTop w:val="0"/>
                  <w:marBottom w:val="101"/>
                  <w:divBdr>
                    <w:top w:val="none" w:sz="0" w:space="0" w:color="auto"/>
                    <w:left w:val="none" w:sz="0" w:space="0" w:color="auto"/>
                    <w:bottom w:val="none" w:sz="0" w:space="0" w:color="auto"/>
                    <w:right w:val="none" w:sz="0" w:space="0" w:color="auto"/>
                  </w:divBdr>
                </w:div>
                <w:div w:id="1437795704">
                  <w:marLeft w:val="0"/>
                  <w:marRight w:val="0"/>
                  <w:marTop w:val="0"/>
                  <w:marBottom w:val="101"/>
                  <w:divBdr>
                    <w:top w:val="none" w:sz="0" w:space="0" w:color="auto"/>
                    <w:left w:val="none" w:sz="0" w:space="0" w:color="auto"/>
                    <w:bottom w:val="none" w:sz="0" w:space="0" w:color="auto"/>
                    <w:right w:val="none" w:sz="0" w:space="0" w:color="auto"/>
                  </w:divBdr>
                </w:div>
                <w:div w:id="1513377766">
                  <w:marLeft w:val="0"/>
                  <w:marRight w:val="0"/>
                  <w:marTop w:val="0"/>
                  <w:marBottom w:val="101"/>
                  <w:divBdr>
                    <w:top w:val="none" w:sz="0" w:space="0" w:color="auto"/>
                    <w:left w:val="none" w:sz="0" w:space="0" w:color="auto"/>
                    <w:bottom w:val="none" w:sz="0" w:space="0" w:color="auto"/>
                    <w:right w:val="none" w:sz="0" w:space="0" w:color="auto"/>
                  </w:divBdr>
                </w:div>
                <w:div w:id="1084256302">
                  <w:marLeft w:val="0"/>
                  <w:marRight w:val="0"/>
                  <w:marTop w:val="0"/>
                  <w:marBottom w:val="101"/>
                  <w:divBdr>
                    <w:top w:val="none" w:sz="0" w:space="0" w:color="auto"/>
                    <w:left w:val="none" w:sz="0" w:space="0" w:color="auto"/>
                    <w:bottom w:val="none" w:sz="0" w:space="0" w:color="auto"/>
                    <w:right w:val="none" w:sz="0" w:space="0" w:color="auto"/>
                  </w:divBdr>
                </w:div>
                <w:div w:id="1069613238">
                  <w:marLeft w:val="0"/>
                  <w:marRight w:val="0"/>
                  <w:marTop w:val="101"/>
                  <w:marBottom w:val="101"/>
                  <w:divBdr>
                    <w:top w:val="none" w:sz="0" w:space="0" w:color="auto"/>
                    <w:left w:val="none" w:sz="0" w:space="0" w:color="auto"/>
                    <w:bottom w:val="none" w:sz="0" w:space="0" w:color="auto"/>
                    <w:right w:val="none" w:sz="0" w:space="0" w:color="auto"/>
                  </w:divBdr>
                </w:div>
                <w:div w:id="1307931302">
                  <w:marLeft w:val="0"/>
                  <w:marRight w:val="0"/>
                  <w:marTop w:val="0"/>
                  <w:marBottom w:val="101"/>
                  <w:divBdr>
                    <w:top w:val="none" w:sz="0" w:space="0" w:color="auto"/>
                    <w:left w:val="none" w:sz="0" w:space="0" w:color="auto"/>
                    <w:bottom w:val="none" w:sz="0" w:space="0" w:color="auto"/>
                    <w:right w:val="none" w:sz="0" w:space="0" w:color="auto"/>
                  </w:divBdr>
                </w:div>
                <w:div w:id="1637024145">
                  <w:marLeft w:val="0"/>
                  <w:marRight w:val="0"/>
                  <w:marTop w:val="0"/>
                  <w:marBottom w:val="101"/>
                  <w:divBdr>
                    <w:top w:val="none" w:sz="0" w:space="0" w:color="auto"/>
                    <w:left w:val="none" w:sz="0" w:space="0" w:color="auto"/>
                    <w:bottom w:val="none" w:sz="0" w:space="0" w:color="auto"/>
                    <w:right w:val="none" w:sz="0" w:space="0" w:color="auto"/>
                  </w:divBdr>
                </w:div>
                <w:div w:id="2666229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8874</Characters>
  <Application>Microsoft Office Word</Application>
  <DocSecurity>0</DocSecurity>
  <Lines>73</Lines>
  <Paragraphs>20</Paragraphs>
  <ScaleCrop>false</ScaleCrop>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Robles</dc:creator>
  <cp:keywords/>
  <dc:description/>
  <cp:lastModifiedBy>gustavo Robles</cp:lastModifiedBy>
  <cp:revision>1</cp:revision>
  <dcterms:created xsi:type="dcterms:W3CDTF">2020-03-25T00:05:00Z</dcterms:created>
  <dcterms:modified xsi:type="dcterms:W3CDTF">2020-03-25T00:05:00Z</dcterms:modified>
</cp:coreProperties>
</file>