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F79" w:rsidRDefault="00940D13" w:rsidP="00054F9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54F92">
        <w:rPr>
          <w:rFonts w:ascii="Arial" w:hAnsi="Arial" w:cs="Arial"/>
          <w:b/>
          <w:sz w:val="26"/>
          <w:szCs w:val="26"/>
        </w:rPr>
        <w:t>“</w:t>
      </w:r>
      <w:proofErr w:type="spellStart"/>
      <w:r w:rsidRPr="00054F92">
        <w:rPr>
          <w:rFonts w:ascii="Arial" w:hAnsi="Arial" w:cs="Arial"/>
          <w:b/>
          <w:sz w:val="26"/>
          <w:szCs w:val="26"/>
        </w:rPr>
        <w:t>Check</w:t>
      </w:r>
      <w:proofErr w:type="spellEnd"/>
      <w:r w:rsidRPr="00054F9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054F92">
        <w:rPr>
          <w:rFonts w:ascii="Arial" w:hAnsi="Arial" w:cs="Arial"/>
          <w:b/>
          <w:sz w:val="26"/>
          <w:szCs w:val="26"/>
        </w:rPr>
        <w:t>List</w:t>
      </w:r>
      <w:proofErr w:type="spellEnd"/>
      <w:r w:rsidRPr="00054F92">
        <w:rPr>
          <w:rFonts w:ascii="Arial" w:hAnsi="Arial" w:cs="Arial"/>
          <w:b/>
          <w:sz w:val="26"/>
          <w:szCs w:val="26"/>
        </w:rPr>
        <w:t xml:space="preserve">” </w:t>
      </w:r>
    </w:p>
    <w:p w:rsidR="0061335A" w:rsidRPr="00054F92" w:rsidRDefault="00940D13" w:rsidP="00054F92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54F92">
        <w:rPr>
          <w:rFonts w:ascii="Arial" w:hAnsi="Arial" w:cs="Arial"/>
          <w:b/>
          <w:sz w:val="26"/>
          <w:szCs w:val="26"/>
        </w:rPr>
        <w:t xml:space="preserve">de </w:t>
      </w:r>
      <w:r w:rsidR="00931F79">
        <w:rPr>
          <w:rFonts w:ascii="Arial" w:hAnsi="Arial" w:cs="Arial"/>
          <w:b/>
          <w:sz w:val="26"/>
          <w:szCs w:val="26"/>
        </w:rPr>
        <w:t>o</w:t>
      </w:r>
      <w:r w:rsidR="00054F92" w:rsidRPr="00054F92">
        <w:rPr>
          <w:rFonts w:ascii="Arial" w:hAnsi="Arial" w:cs="Arial"/>
          <w:b/>
          <w:sz w:val="26"/>
          <w:szCs w:val="26"/>
        </w:rPr>
        <w:t xml:space="preserve">bligaciones </w:t>
      </w:r>
      <w:r w:rsidR="00931F79">
        <w:rPr>
          <w:rFonts w:ascii="Arial" w:hAnsi="Arial" w:cs="Arial"/>
          <w:b/>
          <w:sz w:val="26"/>
          <w:szCs w:val="26"/>
        </w:rPr>
        <w:t xml:space="preserve">por parte </w:t>
      </w:r>
      <w:r w:rsidR="00390EB2">
        <w:rPr>
          <w:rFonts w:ascii="Arial" w:hAnsi="Arial" w:cs="Arial"/>
          <w:b/>
          <w:sz w:val="26"/>
          <w:szCs w:val="26"/>
        </w:rPr>
        <w:t>de los p</w:t>
      </w:r>
      <w:r w:rsidR="00054F92" w:rsidRPr="00054F92">
        <w:rPr>
          <w:rFonts w:ascii="Arial" w:hAnsi="Arial" w:cs="Arial"/>
          <w:b/>
          <w:sz w:val="26"/>
          <w:szCs w:val="26"/>
        </w:rPr>
        <w:t xml:space="preserve">roductores </w:t>
      </w:r>
      <w:r w:rsidR="00390EB2">
        <w:rPr>
          <w:rFonts w:ascii="Arial" w:hAnsi="Arial" w:cs="Arial"/>
          <w:b/>
          <w:sz w:val="26"/>
          <w:szCs w:val="26"/>
        </w:rPr>
        <w:t>a</w:t>
      </w:r>
      <w:r w:rsidR="00931F79">
        <w:rPr>
          <w:rFonts w:ascii="Arial" w:hAnsi="Arial" w:cs="Arial"/>
          <w:b/>
          <w:sz w:val="26"/>
          <w:szCs w:val="26"/>
        </w:rPr>
        <w:t>grícolas/F</w:t>
      </w:r>
      <w:r w:rsidR="0061335A" w:rsidRPr="00054F92">
        <w:rPr>
          <w:rFonts w:ascii="Arial" w:hAnsi="Arial" w:cs="Arial"/>
          <w:b/>
          <w:sz w:val="26"/>
          <w:szCs w:val="26"/>
        </w:rPr>
        <w:t xml:space="preserve">irmantes en relación al Acuerdo de </w:t>
      </w:r>
      <w:r w:rsidRPr="00054F92">
        <w:rPr>
          <w:rFonts w:ascii="Arial" w:hAnsi="Arial" w:cs="Arial"/>
          <w:b/>
          <w:sz w:val="26"/>
          <w:szCs w:val="26"/>
        </w:rPr>
        <w:t>Suspensión</w:t>
      </w:r>
      <w:r w:rsidR="0061335A" w:rsidRPr="00054F92">
        <w:rPr>
          <w:rFonts w:ascii="Arial" w:hAnsi="Arial" w:cs="Arial"/>
          <w:b/>
          <w:sz w:val="26"/>
          <w:szCs w:val="26"/>
        </w:rPr>
        <w:t xml:space="preserve"> del 2019.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7225"/>
        <w:gridCol w:w="992"/>
        <w:gridCol w:w="1134"/>
      </w:tblGrid>
      <w:tr w:rsidR="000C1DCB" w:rsidRPr="00054F92" w:rsidTr="00AA2478">
        <w:tc>
          <w:tcPr>
            <w:tcW w:w="7225" w:type="dxa"/>
          </w:tcPr>
          <w:p w:rsidR="00E96825" w:rsidRPr="00054F92" w:rsidRDefault="00E96825" w:rsidP="00054F9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>Obligación del Firmante</w:t>
            </w:r>
          </w:p>
        </w:tc>
        <w:tc>
          <w:tcPr>
            <w:tcW w:w="2126" w:type="dxa"/>
            <w:gridSpan w:val="2"/>
          </w:tcPr>
          <w:p w:rsidR="00E96825" w:rsidRPr="00054F92" w:rsidRDefault="00931F79" w:rsidP="00054F9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¿</w:t>
            </w:r>
            <w:r w:rsidR="00E96825" w:rsidRPr="00054F92">
              <w:rPr>
                <w:rFonts w:ascii="Arial" w:hAnsi="Arial" w:cs="Arial"/>
                <w:b/>
                <w:sz w:val="26"/>
                <w:szCs w:val="26"/>
              </w:rPr>
              <w:t xml:space="preserve">Existe cumplimiento?                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>Contar co</w:t>
            </w:r>
            <w:r w:rsidR="00931F79">
              <w:rPr>
                <w:rFonts w:ascii="Arial" w:hAnsi="Arial" w:cs="Arial"/>
                <w:b/>
                <w:sz w:val="26"/>
                <w:szCs w:val="26"/>
              </w:rPr>
              <w:t>n un contrato para la venta de t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>omates con sus</w:t>
            </w:r>
            <w:r w:rsidR="00390EB2">
              <w:rPr>
                <w:rFonts w:ascii="Arial" w:hAnsi="Arial" w:cs="Arial"/>
                <w:b/>
                <w:sz w:val="26"/>
                <w:szCs w:val="26"/>
              </w:rPr>
              <w:t xml:space="preserve"> c</w:t>
            </w:r>
            <w:r w:rsidR="00E64B00" w:rsidRPr="00054F92">
              <w:rPr>
                <w:rFonts w:ascii="Arial" w:hAnsi="Arial" w:cs="Arial"/>
                <w:b/>
                <w:sz w:val="26"/>
                <w:szCs w:val="26"/>
              </w:rPr>
              <w:t>omercializadores/</w:t>
            </w:r>
            <w:proofErr w:type="spellStart"/>
            <w:r w:rsidR="00931F79">
              <w:rPr>
                <w:rFonts w:ascii="Arial" w:hAnsi="Arial" w:cs="Arial"/>
                <w:b/>
                <w:sz w:val="26"/>
                <w:szCs w:val="26"/>
              </w:rPr>
              <w:t>Selling</w:t>
            </w:r>
            <w:proofErr w:type="spellEnd"/>
            <w:r w:rsidR="00931F7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b/>
                <w:sz w:val="26"/>
                <w:szCs w:val="26"/>
              </w:rPr>
              <w:t>Agents</w:t>
            </w:r>
            <w:proofErr w:type="spellEnd"/>
            <w:r w:rsidRPr="00054F92">
              <w:rPr>
                <w:rFonts w:ascii="Arial" w:hAnsi="Arial" w:cs="Arial"/>
                <w:b/>
                <w:sz w:val="26"/>
                <w:szCs w:val="26"/>
              </w:rPr>
              <w:t>, que muestre la siguiente información:</w:t>
            </w:r>
          </w:p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Señalar la f</w:t>
            </w:r>
            <w:r w:rsidR="00931F79">
              <w:rPr>
                <w:rFonts w:ascii="Arial" w:hAnsi="Arial" w:cs="Arial"/>
                <w:sz w:val="26"/>
                <w:szCs w:val="26"/>
              </w:rPr>
              <w:t>echa de inicio de vigencia del c</w:t>
            </w:r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Nombre del comercializador</w:t>
            </w:r>
            <w:r w:rsidR="00931F79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Cantidad de tomate</w:t>
            </w:r>
            <w:r w:rsidR="00931F79">
              <w:rPr>
                <w:rFonts w:ascii="Arial" w:hAnsi="Arial" w:cs="Arial"/>
                <w:sz w:val="26"/>
                <w:szCs w:val="26"/>
              </w:rPr>
              <w:t>s a ser entregados conforme al c</w:t>
            </w:r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  <w:p w:rsidR="000C1DCB" w:rsidRPr="00054F92" w:rsidRDefault="00931F79" w:rsidP="00054F9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Clá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u</w:t>
            </w:r>
            <w:r>
              <w:rPr>
                <w:rFonts w:ascii="Arial" w:hAnsi="Arial" w:cs="Arial"/>
                <w:sz w:val="26"/>
                <w:szCs w:val="26"/>
              </w:rPr>
              <w:t xml:space="preserve">sula en donde se señale que el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Selling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gent</w:t>
            </w:r>
            <w:proofErr w:type="spellEnd"/>
            <w:r w:rsidR="000C1DCB" w:rsidRPr="00054F92">
              <w:rPr>
                <w:rFonts w:ascii="Arial" w:hAnsi="Arial" w:cs="Arial"/>
                <w:sz w:val="26"/>
                <w:szCs w:val="26"/>
              </w:rPr>
              <w:t xml:space="preserve"> se obliga a responder cualquier solicitud de información por parte del Departamento de Comercio </w:t>
            </w:r>
            <w:r w:rsidR="00355EEF">
              <w:rPr>
                <w:rFonts w:ascii="Arial" w:hAnsi="Arial" w:cs="Arial"/>
                <w:sz w:val="26"/>
                <w:szCs w:val="26"/>
              </w:rPr>
              <w:t xml:space="preserve">de Estados Unidos 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en relación a las ventas de tomate realizadas.</w:t>
            </w:r>
          </w:p>
          <w:p w:rsidR="000C1DCB" w:rsidRPr="00054F92" w:rsidRDefault="00200046" w:rsidP="00054F9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Cláusula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 xml:space="preserve"> que señale la obligación del importador de solicitar la inspección del USDA, as</w:t>
            </w:r>
            <w:r w:rsidR="00355EEF">
              <w:rPr>
                <w:rFonts w:ascii="Arial" w:hAnsi="Arial" w:cs="Arial"/>
                <w:sz w:val="26"/>
                <w:szCs w:val="26"/>
              </w:rPr>
              <w:t>í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 xml:space="preserve"> como resguardar dicha documentación para presentarla en caso de ser solicitada por el Departamento de Comercio.</w:t>
            </w:r>
          </w:p>
          <w:p w:rsidR="000C1DCB" w:rsidRPr="00054F92" w:rsidRDefault="00200046" w:rsidP="00355EEF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355EEF">
              <w:rPr>
                <w:rFonts w:ascii="Arial" w:hAnsi="Arial" w:cs="Arial"/>
                <w:sz w:val="26"/>
                <w:szCs w:val="26"/>
              </w:rPr>
              <w:t>Cláusula</w:t>
            </w:r>
            <w:r w:rsidR="000C1DCB" w:rsidRPr="00355EEF">
              <w:rPr>
                <w:rFonts w:ascii="Arial" w:hAnsi="Arial" w:cs="Arial"/>
                <w:sz w:val="26"/>
                <w:szCs w:val="26"/>
              </w:rPr>
              <w:t xml:space="preserve"> que señale la obligación del importador en mantener documentación que soporte un reacondicionamiento y una </w:t>
            </w:r>
            <w:proofErr w:type="spellStart"/>
            <w:r w:rsidR="000C1DCB" w:rsidRPr="00355EEF">
              <w:rPr>
                <w:rFonts w:ascii="Arial" w:hAnsi="Arial" w:cs="Arial"/>
                <w:sz w:val="26"/>
                <w:szCs w:val="26"/>
              </w:rPr>
              <w:t>reinspección</w:t>
            </w:r>
            <w:proofErr w:type="spellEnd"/>
            <w:r w:rsidR="000C1DCB" w:rsidRPr="00355EEF">
              <w:rPr>
                <w:rFonts w:ascii="Arial" w:hAnsi="Arial" w:cs="Arial"/>
                <w:sz w:val="26"/>
                <w:szCs w:val="26"/>
              </w:rPr>
              <w:t xml:space="preserve"> realizada por el USDA (en caso de no pasar la inspección del USDA), así como la entrega de dicha información al Departamento de Comercio en caso de ser solicitada. </w:t>
            </w:r>
            <w:r w:rsidR="000C1DCB" w:rsidRPr="00355EEF">
              <w:rPr>
                <w:rFonts w:ascii="Arial" w:hAnsi="Arial" w:cs="Arial"/>
                <w:sz w:val="26"/>
                <w:szCs w:val="26"/>
              </w:rPr>
              <w:lastRenderedPageBreak/>
              <w:t>Lo mismo aplica en caso de retorno a México o destrucción del producto.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lastRenderedPageBreak/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lastRenderedPageBreak/>
              <w:t>Contar con la información administrativa que soporte lo siguiente:</w:t>
            </w:r>
          </w:p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0C1DCB" w:rsidRPr="00054F92" w:rsidRDefault="00200046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Nú</w:t>
            </w:r>
            <w:r w:rsidR="00355EEF">
              <w:rPr>
                <w:rFonts w:ascii="Arial" w:hAnsi="Arial" w:cs="Arial"/>
                <w:sz w:val="26"/>
                <w:szCs w:val="26"/>
              </w:rPr>
              <w:t>mero de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 del Acuerdo</w:t>
            </w:r>
            <w:r w:rsidR="00355EEF">
              <w:rPr>
                <w:rFonts w:ascii="Arial" w:hAnsi="Arial" w:cs="Arial"/>
                <w:sz w:val="26"/>
                <w:szCs w:val="26"/>
              </w:rPr>
              <w:t xml:space="preserve"> de Suspensión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355EEF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Cantidad de t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omate</w:t>
            </w:r>
            <w:r w:rsidR="0074036E">
              <w:rPr>
                <w:rFonts w:ascii="Arial" w:hAnsi="Arial" w:cs="Arial"/>
                <w:sz w:val="26"/>
                <w:szCs w:val="26"/>
              </w:rPr>
              <w:t>s exportados bajo el Número de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 del Acuerdo.</w:t>
            </w:r>
          </w:p>
          <w:p w:rsidR="000C1DCB" w:rsidRPr="00054F92" w:rsidRDefault="0074036E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Precio de los t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omates vendidos.</w:t>
            </w:r>
          </w:p>
          <w:p w:rsidR="000C1DCB" w:rsidRPr="00054F92" w:rsidRDefault="0074036E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Precio de los tomates vendidos por cada c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ontrato que se tenga celebrado con cada comercializador.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Nombre del </w:t>
            </w:r>
            <w:r w:rsidR="0074036E">
              <w:rPr>
                <w:rFonts w:ascii="Arial" w:hAnsi="Arial" w:cs="Arial"/>
                <w:sz w:val="26"/>
                <w:szCs w:val="26"/>
              </w:rPr>
              <w:t>i</w:t>
            </w:r>
            <w:r w:rsidRPr="00054F92">
              <w:rPr>
                <w:rFonts w:ascii="Arial" w:hAnsi="Arial" w:cs="Arial"/>
                <w:sz w:val="26"/>
                <w:szCs w:val="26"/>
              </w:rPr>
              <w:t>mportador por cada embarque.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Nombre del comercializador (en caso de que aplique)</w:t>
            </w:r>
            <w:r w:rsidR="0074036E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El nombre del comprador (en caso de que se conozca)</w:t>
            </w:r>
            <w:r w:rsidR="0074036E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Reportes de las inspecciones del USDA, en caso de aplicar, así como los documentos que soporten el retorno o destrucción de lotes de tomates que se deriven de dichas inspecciones.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>Se deberá mantener una copia de la Licencia de Exportación Mexicana (Aviso Automático)</w:t>
            </w:r>
            <w:r w:rsidR="0074036E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74036E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En caso de que el F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>irmante asigne volúmenes a otro productor/exp</w:t>
            </w:r>
            <w:r>
              <w:rPr>
                <w:rFonts w:ascii="Arial" w:hAnsi="Arial" w:cs="Arial"/>
                <w:b/>
                <w:sz w:val="26"/>
                <w:szCs w:val="26"/>
              </w:rPr>
              <w:t>ortador a través de la Secretarí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>a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de Economía, é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>ste deberá conservar los documentos que soporten dicha operación.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>Si la venta se lleva a cabo de manera directa con e</w:t>
            </w:r>
            <w:r w:rsidR="0074036E">
              <w:rPr>
                <w:rFonts w:ascii="Arial" w:hAnsi="Arial" w:cs="Arial"/>
                <w:b/>
                <w:sz w:val="26"/>
                <w:szCs w:val="26"/>
              </w:rPr>
              <w:t>l comprador, deberá existir un contrato entre el F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>irmante y el comprador que incorpore los términos del Acuerdo de Suspensión.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74036E" w:rsidP="00A6489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Es obligación de los F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 xml:space="preserve">irmantes confirmar y asegurarse </w:t>
            </w:r>
            <w:r w:rsidRPr="0074036E">
              <w:rPr>
                <w:rFonts w:ascii="Arial" w:hAnsi="Arial" w:cs="Arial"/>
                <w:b/>
                <w:sz w:val="26"/>
                <w:szCs w:val="26"/>
              </w:rPr>
              <w:t xml:space="preserve">que los </w:t>
            </w:r>
            <w:proofErr w:type="spellStart"/>
            <w:r w:rsidRPr="0074036E">
              <w:rPr>
                <w:rFonts w:ascii="Arial" w:hAnsi="Arial" w:cs="Arial"/>
                <w:b/>
                <w:sz w:val="26"/>
                <w:szCs w:val="26"/>
              </w:rPr>
              <w:t>Selling</w:t>
            </w:r>
            <w:proofErr w:type="spellEnd"/>
            <w:r w:rsidRPr="0074036E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74036E">
              <w:rPr>
                <w:rFonts w:ascii="Arial" w:hAnsi="Arial" w:cs="Arial"/>
                <w:b/>
                <w:sz w:val="26"/>
                <w:szCs w:val="26"/>
              </w:rPr>
              <w:t>A</w:t>
            </w:r>
            <w:r w:rsidR="000C1DCB" w:rsidRPr="0074036E">
              <w:rPr>
                <w:rFonts w:ascii="Arial" w:hAnsi="Arial" w:cs="Arial"/>
                <w:b/>
                <w:sz w:val="26"/>
                <w:szCs w:val="26"/>
              </w:rPr>
              <w:t>gents</w:t>
            </w:r>
            <w:proofErr w:type="spellEnd"/>
            <w:r w:rsidR="000C1DCB" w:rsidRPr="0074036E">
              <w:rPr>
                <w:rFonts w:ascii="Arial" w:hAnsi="Arial" w:cs="Arial"/>
                <w:b/>
                <w:sz w:val="26"/>
                <w:szCs w:val="26"/>
              </w:rPr>
              <w:t xml:space="preserve"> o compradores cuentan con una licencia </w:t>
            </w:r>
            <w:r w:rsidR="00A6489F">
              <w:rPr>
                <w:rFonts w:ascii="Arial" w:hAnsi="Arial" w:cs="Arial"/>
                <w:b/>
                <w:sz w:val="26"/>
                <w:szCs w:val="26"/>
              </w:rPr>
              <w:t>v</w:t>
            </w:r>
            <w:r w:rsidR="00A6489F" w:rsidRPr="00A6489F">
              <w:rPr>
                <w:rFonts w:ascii="Arial" w:hAnsi="Arial" w:cs="Arial"/>
                <w:b/>
                <w:sz w:val="26"/>
                <w:szCs w:val="26"/>
              </w:rPr>
              <w:t>álida y vigente expedida por el PACA (PERISHABLE AGRICULTURAL COMMODITIES ACT)</w:t>
            </w:r>
            <w:r w:rsidR="000C1DCB" w:rsidRPr="0074036E">
              <w:rPr>
                <w:rFonts w:ascii="Arial" w:hAnsi="Arial" w:cs="Arial"/>
                <w:b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74036E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Es obligación de los F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>irmantes etiquetar sus cajas de exportación con los siguientes datos:</w:t>
            </w:r>
          </w:p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Nombre del </w:t>
            </w:r>
            <w:r w:rsidR="0074036E">
              <w:rPr>
                <w:rFonts w:ascii="Arial" w:hAnsi="Arial" w:cs="Arial"/>
                <w:sz w:val="26"/>
                <w:szCs w:val="26"/>
              </w:rPr>
              <w:t>F</w:t>
            </w:r>
            <w:r w:rsidRPr="00054F92">
              <w:rPr>
                <w:rFonts w:ascii="Arial" w:hAnsi="Arial" w:cs="Arial"/>
                <w:sz w:val="26"/>
                <w:szCs w:val="26"/>
              </w:rPr>
              <w:t>irmante</w:t>
            </w:r>
            <w:r w:rsidR="0074036E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74036E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Número de identificación del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Frase que establezca: </w:t>
            </w:r>
            <w:r w:rsidRPr="00054F92">
              <w:rPr>
                <w:rFonts w:ascii="Arial" w:hAnsi="Arial" w:cs="Arial"/>
                <w:i/>
                <w:sz w:val="26"/>
                <w:szCs w:val="26"/>
              </w:rPr>
              <w:t>“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These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tomatoes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were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grown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>/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expor</w:t>
            </w:r>
            <w:r w:rsidR="0074036E">
              <w:rPr>
                <w:rFonts w:ascii="Arial" w:hAnsi="Arial" w:cs="Arial"/>
                <w:i/>
                <w:sz w:val="26"/>
                <w:szCs w:val="26"/>
              </w:rPr>
              <w:t>ted</w:t>
            </w:r>
            <w:proofErr w:type="spellEnd"/>
            <w:r w:rsidR="0074036E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="0074036E">
              <w:rPr>
                <w:rFonts w:ascii="Arial" w:hAnsi="Arial" w:cs="Arial"/>
                <w:i/>
                <w:sz w:val="26"/>
                <w:szCs w:val="26"/>
              </w:rPr>
              <w:t>by</w:t>
            </w:r>
            <w:proofErr w:type="spellEnd"/>
            <w:r w:rsidR="0074036E">
              <w:rPr>
                <w:rFonts w:ascii="Arial" w:hAnsi="Arial" w:cs="Arial"/>
                <w:i/>
                <w:sz w:val="26"/>
                <w:szCs w:val="26"/>
              </w:rPr>
              <w:t xml:space="preserve"> a </w:t>
            </w:r>
            <w:proofErr w:type="spellStart"/>
            <w:r w:rsidR="0074036E">
              <w:rPr>
                <w:rFonts w:ascii="Arial" w:hAnsi="Arial" w:cs="Arial"/>
                <w:i/>
                <w:sz w:val="26"/>
                <w:szCs w:val="26"/>
              </w:rPr>
              <w:t>signatory</w:t>
            </w:r>
            <w:proofErr w:type="spellEnd"/>
            <w:r w:rsidR="0074036E">
              <w:rPr>
                <w:rFonts w:ascii="Arial" w:hAnsi="Arial" w:cs="Arial"/>
                <w:i/>
                <w:sz w:val="26"/>
                <w:szCs w:val="26"/>
              </w:rPr>
              <w:t xml:space="preserve"> of </w:t>
            </w:r>
            <w:proofErr w:type="spellStart"/>
            <w:r w:rsidR="0074036E">
              <w:rPr>
                <w:rFonts w:ascii="Arial" w:hAnsi="Arial" w:cs="Arial"/>
                <w:i/>
                <w:sz w:val="26"/>
                <w:szCs w:val="26"/>
              </w:rPr>
              <w:t>the</w:t>
            </w:r>
            <w:proofErr w:type="spellEnd"/>
            <w:r w:rsidR="0074036E">
              <w:rPr>
                <w:rFonts w:ascii="Arial" w:hAnsi="Arial" w:cs="Arial"/>
                <w:i/>
                <w:sz w:val="26"/>
                <w:szCs w:val="26"/>
              </w:rPr>
              <w:t xml:space="preserve"> 2019 </w:t>
            </w:r>
            <w:proofErr w:type="spellStart"/>
            <w:r w:rsidR="0074036E">
              <w:rPr>
                <w:rFonts w:ascii="Arial" w:hAnsi="Arial" w:cs="Arial"/>
                <w:i/>
                <w:sz w:val="26"/>
                <w:szCs w:val="26"/>
              </w:rPr>
              <w:t>Suspension</w:t>
            </w:r>
            <w:proofErr w:type="spellEnd"/>
            <w:r w:rsidR="0074036E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="0074036E">
              <w:rPr>
                <w:rFonts w:ascii="Arial" w:hAnsi="Arial" w:cs="Arial"/>
                <w:i/>
                <w:sz w:val="26"/>
                <w:szCs w:val="26"/>
              </w:rPr>
              <w:t>A</w:t>
            </w:r>
            <w:r w:rsidRPr="00054F92">
              <w:rPr>
                <w:rFonts w:ascii="Arial" w:hAnsi="Arial" w:cs="Arial"/>
                <w:i/>
                <w:sz w:val="26"/>
                <w:szCs w:val="26"/>
              </w:rPr>
              <w:t>greement</w:t>
            </w:r>
            <w:proofErr w:type="spellEnd"/>
            <w:r w:rsidRPr="00054F92">
              <w:rPr>
                <w:rFonts w:ascii="Arial" w:hAnsi="Arial" w:cs="Arial"/>
                <w:sz w:val="26"/>
                <w:szCs w:val="26"/>
              </w:rPr>
              <w:t>”</w:t>
            </w:r>
          </w:p>
          <w:p w:rsidR="000C1DCB" w:rsidRPr="00054F92" w:rsidRDefault="0074036E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Señalar el tipo de t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omate a exportar.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Señalar que es producto de México. </w:t>
            </w:r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“Produce of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Mexico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>”</w:t>
            </w:r>
            <w:r w:rsidRPr="00054F92">
              <w:rPr>
                <w:rFonts w:ascii="Arial" w:hAnsi="Arial" w:cs="Arial"/>
                <w:sz w:val="26"/>
                <w:szCs w:val="26"/>
              </w:rPr>
              <w:t xml:space="preserve"> (no establecido en el Acuerdo, pero requerido por normas internacionales de comercio)</w:t>
            </w:r>
            <w:r w:rsidR="0074036E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510681" w:rsidP="00054F9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Alternativamente, si el Firmante que exporta los t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omates es diferente a quien lo produjo, deberá etiquetar en las cajas su nombre y su</w:t>
            </w:r>
            <w:r>
              <w:rPr>
                <w:rFonts w:ascii="Arial" w:hAnsi="Arial" w:cs="Arial"/>
                <w:sz w:val="26"/>
                <w:szCs w:val="26"/>
              </w:rPr>
              <w:t xml:space="preserve"> número de identificación como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054F92" w:rsidRDefault="00510681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Es obligación de los F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 xml:space="preserve">irmantes etiquetar sus cajas de </w:t>
            </w:r>
            <w:r>
              <w:rPr>
                <w:rFonts w:ascii="Arial" w:hAnsi="Arial" w:cs="Arial"/>
                <w:b/>
                <w:sz w:val="26"/>
                <w:szCs w:val="26"/>
              </w:rPr>
              <w:t>distribución en el mercado</w:t>
            </w:r>
            <w:r w:rsidR="000C1DCB" w:rsidRPr="00054F92">
              <w:rPr>
                <w:rFonts w:ascii="Arial" w:hAnsi="Arial" w:cs="Arial"/>
                <w:b/>
                <w:sz w:val="26"/>
                <w:szCs w:val="26"/>
              </w:rPr>
              <w:t xml:space="preserve"> nacional con los siguientes datos:</w:t>
            </w:r>
          </w:p>
          <w:p w:rsidR="000C1DCB" w:rsidRPr="00054F92" w:rsidRDefault="00510681" w:rsidP="00054F9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510681" w:rsidP="00054F9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Número de identificación del F</w:t>
            </w:r>
            <w:r w:rsidR="000C1DCB" w:rsidRPr="00054F92">
              <w:rPr>
                <w:rFonts w:ascii="Arial" w:hAnsi="Arial" w:cs="Arial"/>
                <w:sz w:val="26"/>
                <w:szCs w:val="26"/>
              </w:rPr>
              <w:t>irmante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C1DCB" w:rsidRPr="00054F92" w:rsidRDefault="000C1DCB" w:rsidP="00054F92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i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 xml:space="preserve">La frase: </w:t>
            </w:r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“Prohibida su exportación a los EUA /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Not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for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export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to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the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United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 xml:space="preserve"> </w:t>
            </w:r>
            <w:proofErr w:type="spellStart"/>
            <w:r w:rsidRPr="00054F92">
              <w:rPr>
                <w:rFonts w:ascii="Arial" w:hAnsi="Arial" w:cs="Arial"/>
                <w:i/>
                <w:sz w:val="26"/>
                <w:szCs w:val="26"/>
              </w:rPr>
              <w:t>States</w:t>
            </w:r>
            <w:proofErr w:type="spellEnd"/>
            <w:r w:rsidRPr="00054F92">
              <w:rPr>
                <w:rFonts w:ascii="Arial" w:hAnsi="Arial" w:cs="Arial"/>
                <w:i/>
                <w:sz w:val="26"/>
                <w:szCs w:val="26"/>
              </w:rPr>
              <w:t>”.</w:t>
            </w:r>
          </w:p>
          <w:p w:rsidR="000C1DCB" w:rsidRPr="00054F92" w:rsidRDefault="000C1DCB" w:rsidP="00054F92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0C1DCB" w:rsidRPr="00054F92" w:rsidTr="00AA2478">
        <w:tc>
          <w:tcPr>
            <w:tcW w:w="7225" w:type="dxa"/>
          </w:tcPr>
          <w:p w:rsidR="000C1DCB" w:rsidRPr="00BC2422" w:rsidRDefault="000C1DCB" w:rsidP="00067406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BC2422">
              <w:rPr>
                <w:rFonts w:ascii="Arial" w:hAnsi="Arial" w:cs="Arial"/>
                <w:b/>
                <w:sz w:val="26"/>
                <w:szCs w:val="26"/>
              </w:rPr>
              <w:lastRenderedPageBreak/>
              <w:t>A más tardar 30 días después d</w:t>
            </w:r>
            <w:r w:rsidR="00510681">
              <w:rPr>
                <w:rFonts w:ascii="Arial" w:hAnsi="Arial" w:cs="Arial"/>
                <w:b/>
                <w:sz w:val="26"/>
                <w:szCs w:val="26"/>
              </w:rPr>
              <w:t>el final de cada trimestre, el F</w:t>
            </w:r>
            <w:r w:rsidRPr="00BC2422">
              <w:rPr>
                <w:rFonts w:ascii="Arial" w:hAnsi="Arial" w:cs="Arial"/>
                <w:b/>
                <w:sz w:val="26"/>
                <w:szCs w:val="26"/>
              </w:rPr>
              <w:t>irmante deberá enviar una certificación a</w:t>
            </w:r>
            <w:r w:rsidR="00067406">
              <w:rPr>
                <w:rFonts w:ascii="Arial" w:hAnsi="Arial" w:cs="Arial"/>
                <w:b/>
                <w:sz w:val="26"/>
                <w:szCs w:val="26"/>
              </w:rPr>
              <w:t xml:space="preserve">l </w:t>
            </w:r>
            <w:r w:rsidR="00067406" w:rsidRPr="00067406">
              <w:rPr>
                <w:rFonts w:ascii="Arial" w:hAnsi="Arial" w:cs="Arial"/>
                <w:b/>
                <w:sz w:val="26"/>
                <w:szCs w:val="26"/>
              </w:rPr>
              <w:t xml:space="preserve">Departamento de </w:t>
            </w:r>
            <w:r w:rsidRPr="00067406">
              <w:rPr>
                <w:rFonts w:ascii="Arial" w:hAnsi="Arial" w:cs="Arial"/>
                <w:b/>
                <w:sz w:val="26"/>
                <w:szCs w:val="26"/>
              </w:rPr>
              <w:t>Comercio</w:t>
            </w:r>
            <w:r w:rsidR="00510681" w:rsidRPr="00067406">
              <w:rPr>
                <w:rFonts w:ascii="Arial" w:hAnsi="Arial" w:cs="Arial"/>
                <w:b/>
                <w:sz w:val="26"/>
                <w:szCs w:val="26"/>
              </w:rPr>
              <w:t>,</w:t>
            </w:r>
            <w:r w:rsidRPr="00BC2422">
              <w:rPr>
                <w:rFonts w:ascii="Arial" w:hAnsi="Arial" w:cs="Arial"/>
                <w:b/>
                <w:sz w:val="26"/>
                <w:szCs w:val="26"/>
              </w:rPr>
              <w:t xml:space="preserve"> la cual incluirá toda la información referente a las ventas de exportación realizadas por el periodo. En caso de NO haber llevado a cabo exportaciones en el periodo, así manifestarlo en el formato correspondiente.</w:t>
            </w:r>
          </w:p>
        </w:tc>
        <w:tc>
          <w:tcPr>
            <w:tcW w:w="992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0C1DCB" w:rsidRPr="00054F92" w:rsidRDefault="000C1DCB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  <w:tr w:rsidR="007013C8" w:rsidRPr="00054F92" w:rsidTr="00AA2478">
        <w:tc>
          <w:tcPr>
            <w:tcW w:w="7225" w:type="dxa"/>
          </w:tcPr>
          <w:p w:rsidR="000F6CA5" w:rsidRPr="00054F92" w:rsidRDefault="007013C8" w:rsidP="00054F92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54F92">
              <w:rPr>
                <w:rFonts w:ascii="Arial" w:hAnsi="Arial" w:cs="Arial"/>
                <w:b/>
                <w:sz w:val="26"/>
                <w:szCs w:val="26"/>
              </w:rPr>
              <w:t xml:space="preserve">En caso de salir seleccionado por </w:t>
            </w:r>
            <w:r w:rsidR="00067406">
              <w:rPr>
                <w:rFonts w:ascii="Arial" w:hAnsi="Arial" w:cs="Arial"/>
                <w:b/>
                <w:sz w:val="26"/>
                <w:szCs w:val="26"/>
              </w:rPr>
              <w:t xml:space="preserve">el Departamento de </w:t>
            </w:r>
            <w:r w:rsidRPr="00067406">
              <w:rPr>
                <w:rFonts w:ascii="Arial" w:hAnsi="Arial" w:cs="Arial"/>
                <w:b/>
                <w:sz w:val="26"/>
                <w:szCs w:val="26"/>
              </w:rPr>
              <w:t>Comercio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 xml:space="preserve"> para una inspección/revisión trimestral, deberá contar con toda la información detal</w:t>
            </w:r>
            <w:r w:rsidR="00510681">
              <w:rPr>
                <w:rFonts w:ascii="Arial" w:hAnsi="Arial" w:cs="Arial"/>
                <w:b/>
                <w:sz w:val="26"/>
                <w:szCs w:val="26"/>
              </w:rPr>
              <w:t>lada que soporte las ventas de t</w:t>
            </w:r>
            <w:r w:rsidRPr="00054F92">
              <w:rPr>
                <w:rFonts w:ascii="Arial" w:hAnsi="Arial" w:cs="Arial"/>
                <w:b/>
                <w:sz w:val="26"/>
                <w:szCs w:val="26"/>
              </w:rPr>
              <w:t>omate en EUA.</w:t>
            </w:r>
          </w:p>
          <w:p w:rsidR="007013C8" w:rsidRPr="00054F92" w:rsidRDefault="00510681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Número de F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irmante del Acuerdo.</w:t>
            </w:r>
          </w:p>
          <w:p w:rsidR="007013C8" w:rsidRPr="00054F92" w:rsidRDefault="00510681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Cantidad de t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omate</w:t>
            </w:r>
            <w:r>
              <w:rPr>
                <w:rFonts w:ascii="Arial" w:hAnsi="Arial" w:cs="Arial"/>
                <w:sz w:val="26"/>
                <w:szCs w:val="26"/>
              </w:rPr>
              <w:t>s exportados bajo el número de F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irmante del Acuerdo.</w:t>
            </w:r>
          </w:p>
          <w:p w:rsidR="007013C8" w:rsidRPr="00054F92" w:rsidRDefault="00510681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Precio de los t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omates vendidos.</w:t>
            </w:r>
          </w:p>
          <w:p w:rsidR="007013C8" w:rsidRPr="00054F92" w:rsidRDefault="00510681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Precio de los tomates vendidos por cada c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ontrato que se tenga celebrado con cada comercializador.</w:t>
            </w:r>
          </w:p>
          <w:p w:rsidR="007013C8" w:rsidRPr="00054F92" w:rsidRDefault="00510681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i</w:t>
            </w:r>
            <w:r w:rsidR="007013C8" w:rsidRPr="00054F92">
              <w:rPr>
                <w:rFonts w:ascii="Arial" w:hAnsi="Arial" w:cs="Arial"/>
                <w:sz w:val="26"/>
                <w:szCs w:val="26"/>
              </w:rPr>
              <w:t>mportador por cada embarque.</w:t>
            </w:r>
          </w:p>
          <w:p w:rsidR="007013C8" w:rsidRPr="00054F92" w:rsidRDefault="007013C8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Nombre del comercializador (en caso de que aplique)</w:t>
            </w:r>
            <w:r w:rsidR="0051068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7013C8" w:rsidRPr="00054F92" w:rsidRDefault="007013C8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El nombre del comprador (en caso de que se conozca)</w:t>
            </w:r>
            <w:r w:rsidR="00510681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7013C8" w:rsidRPr="00054F92" w:rsidRDefault="007013C8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Reportes de las inspecciones del USDA, en caso de aplicar, así como los documentos que soporten el retorno o destrucción de lotes de tomates que se deriven de dichas inspecciones.</w:t>
            </w:r>
          </w:p>
          <w:p w:rsidR="000F6CA5" w:rsidRPr="00054F92" w:rsidRDefault="000F6CA5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</w:t>
            </w:r>
            <w:r w:rsidR="00510681">
              <w:rPr>
                <w:rFonts w:ascii="Arial" w:hAnsi="Arial" w:cs="Arial"/>
                <w:sz w:val="26"/>
                <w:szCs w:val="26"/>
              </w:rPr>
              <w:t>ontrato con el</w:t>
            </w:r>
            <w:r w:rsidR="00390EB2">
              <w:rPr>
                <w:rFonts w:ascii="Arial" w:hAnsi="Arial" w:cs="Arial"/>
                <w:sz w:val="26"/>
                <w:szCs w:val="26"/>
              </w:rPr>
              <w:t xml:space="preserve"> c</w:t>
            </w:r>
            <w:r w:rsidR="00510681">
              <w:rPr>
                <w:rFonts w:ascii="Arial" w:hAnsi="Arial" w:cs="Arial"/>
                <w:sz w:val="26"/>
                <w:szCs w:val="26"/>
              </w:rPr>
              <w:t>omercializador/</w:t>
            </w:r>
            <w:proofErr w:type="spellStart"/>
            <w:r w:rsidR="00510681">
              <w:rPr>
                <w:rFonts w:ascii="Arial" w:hAnsi="Arial" w:cs="Arial"/>
                <w:sz w:val="26"/>
                <w:szCs w:val="26"/>
              </w:rPr>
              <w:t>Selling</w:t>
            </w:r>
            <w:proofErr w:type="spellEnd"/>
            <w:r w:rsidR="00510681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="00510681">
              <w:rPr>
                <w:rFonts w:ascii="Arial" w:hAnsi="Arial" w:cs="Arial"/>
                <w:sz w:val="26"/>
                <w:szCs w:val="26"/>
              </w:rPr>
              <w:t>A</w:t>
            </w:r>
            <w:r w:rsidRPr="00054F92">
              <w:rPr>
                <w:rFonts w:ascii="Arial" w:hAnsi="Arial" w:cs="Arial"/>
                <w:sz w:val="26"/>
                <w:szCs w:val="26"/>
              </w:rPr>
              <w:t>gent</w:t>
            </w:r>
            <w:proofErr w:type="spellEnd"/>
            <w:r w:rsidRPr="00054F92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0F6CA5" w:rsidRPr="00054F92" w:rsidRDefault="00390EB2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Nombre del c</w:t>
            </w:r>
            <w:r w:rsidR="000F6CA5" w:rsidRPr="00054F92">
              <w:rPr>
                <w:rFonts w:ascii="Arial" w:hAnsi="Arial" w:cs="Arial"/>
                <w:sz w:val="26"/>
                <w:szCs w:val="26"/>
              </w:rPr>
              <w:t>omercializador.</w:t>
            </w:r>
          </w:p>
          <w:p w:rsidR="000F6CA5" w:rsidRPr="00054F92" w:rsidRDefault="000F6CA5" w:rsidP="00054F92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Cantidad de tomate</w:t>
            </w:r>
            <w:r w:rsidR="00390EB2">
              <w:rPr>
                <w:rFonts w:ascii="Arial" w:hAnsi="Arial" w:cs="Arial"/>
                <w:sz w:val="26"/>
                <w:szCs w:val="26"/>
              </w:rPr>
              <w:t>s a ser entregados conforme al c</w:t>
            </w:r>
            <w:bookmarkStart w:id="0" w:name="_GoBack"/>
            <w:bookmarkEnd w:id="0"/>
            <w:r w:rsidRPr="00054F92">
              <w:rPr>
                <w:rFonts w:ascii="Arial" w:hAnsi="Arial" w:cs="Arial"/>
                <w:sz w:val="26"/>
                <w:szCs w:val="26"/>
              </w:rPr>
              <w:t>ontrato.</w:t>
            </w:r>
          </w:p>
        </w:tc>
        <w:tc>
          <w:tcPr>
            <w:tcW w:w="992" w:type="dxa"/>
          </w:tcPr>
          <w:p w:rsidR="007013C8" w:rsidRPr="00054F92" w:rsidRDefault="007013C8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Sí</w:t>
            </w:r>
          </w:p>
        </w:tc>
        <w:tc>
          <w:tcPr>
            <w:tcW w:w="1134" w:type="dxa"/>
          </w:tcPr>
          <w:p w:rsidR="007013C8" w:rsidRPr="00054F92" w:rsidRDefault="007013C8" w:rsidP="00054F92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054F92">
              <w:rPr>
                <w:rFonts w:ascii="Arial" w:hAnsi="Arial" w:cs="Arial"/>
                <w:sz w:val="26"/>
                <w:szCs w:val="26"/>
              </w:rPr>
              <w:t>No</w:t>
            </w:r>
          </w:p>
        </w:tc>
      </w:tr>
    </w:tbl>
    <w:p w:rsidR="003956FD" w:rsidRPr="00054F92" w:rsidRDefault="003956FD" w:rsidP="00054F92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3956FD" w:rsidRPr="00054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7F9"/>
    <w:multiLevelType w:val="hybridMultilevel"/>
    <w:tmpl w:val="C35AE1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0707"/>
    <w:multiLevelType w:val="hybridMultilevel"/>
    <w:tmpl w:val="484A9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DBE"/>
    <w:multiLevelType w:val="hybridMultilevel"/>
    <w:tmpl w:val="73807E7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163BC"/>
    <w:multiLevelType w:val="hybridMultilevel"/>
    <w:tmpl w:val="5A54B56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6525"/>
    <w:multiLevelType w:val="hybridMultilevel"/>
    <w:tmpl w:val="79F2BC3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52351"/>
    <w:multiLevelType w:val="hybridMultilevel"/>
    <w:tmpl w:val="E75E9B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E4692"/>
    <w:multiLevelType w:val="hybridMultilevel"/>
    <w:tmpl w:val="E8B060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0A4E"/>
    <w:multiLevelType w:val="hybridMultilevel"/>
    <w:tmpl w:val="9F02BAD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E1"/>
    <w:rsid w:val="00032B13"/>
    <w:rsid w:val="00054F92"/>
    <w:rsid w:val="00067406"/>
    <w:rsid w:val="000C1DCB"/>
    <w:rsid w:val="000F6CA5"/>
    <w:rsid w:val="00200046"/>
    <w:rsid w:val="00327F16"/>
    <w:rsid w:val="00355EEF"/>
    <w:rsid w:val="00390EB2"/>
    <w:rsid w:val="003956FD"/>
    <w:rsid w:val="004058E8"/>
    <w:rsid w:val="00436D78"/>
    <w:rsid w:val="00510681"/>
    <w:rsid w:val="00583A29"/>
    <w:rsid w:val="005A2A7C"/>
    <w:rsid w:val="005B5E70"/>
    <w:rsid w:val="005E593F"/>
    <w:rsid w:val="0061335A"/>
    <w:rsid w:val="00641A10"/>
    <w:rsid w:val="007013C8"/>
    <w:rsid w:val="0074036E"/>
    <w:rsid w:val="008C346F"/>
    <w:rsid w:val="00931F79"/>
    <w:rsid w:val="00940D13"/>
    <w:rsid w:val="00955EE0"/>
    <w:rsid w:val="009F5DB6"/>
    <w:rsid w:val="00A5502F"/>
    <w:rsid w:val="00A563AB"/>
    <w:rsid w:val="00A6489F"/>
    <w:rsid w:val="00A85C69"/>
    <w:rsid w:val="00AA2478"/>
    <w:rsid w:val="00B9674A"/>
    <w:rsid w:val="00BC2422"/>
    <w:rsid w:val="00C53B0A"/>
    <w:rsid w:val="00D36A54"/>
    <w:rsid w:val="00D7008C"/>
    <w:rsid w:val="00DF44DD"/>
    <w:rsid w:val="00DF5549"/>
    <w:rsid w:val="00E64B00"/>
    <w:rsid w:val="00E75143"/>
    <w:rsid w:val="00E96825"/>
    <w:rsid w:val="00EF081B"/>
    <w:rsid w:val="00F577E1"/>
    <w:rsid w:val="00F63EA1"/>
    <w:rsid w:val="00F7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4E55"/>
  <w15:chartTrackingRefBased/>
  <w15:docId w15:val="{2AEFBE04-2897-4AD6-BB2E-73C92564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F577E1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x-none"/>
    </w:rPr>
  </w:style>
  <w:style w:type="character" w:customStyle="1" w:styleId="TextoCar">
    <w:name w:val="Texto Car"/>
    <w:link w:val="Texto"/>
    <w:locked/>
    <w:rsid w:val="00F577E1"/>
    <w:rPr>
      <w:rFonts w:ascii="Arial" w:eastAsia="Times New Roman" w:hAnsi="Arial" w:cs="Times New Roman"/>
      <w:sz w:val="18"/>
      <w:szCs w:val="18"/>
      <w:lang w:val="es-ES" w:eastAsia="x-none"/>
    </w:rPr>
  </w:style>
  <w:style w:type="paragraph" w:styleId="Prrafodelista">
    <w:name w:val="List Paragraph"/>
    <w:basedOn w:val="Normal"/>
    <w:uiPriority w:val="34"/>
    <w:qFormat/>
    <w:rsid w:val="00F5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Karina</cp:lastModifiedBy>
  <cp:revision>21</cp:revision>
  <dcterms:created xsi:type="dcterms:W3CDTF">2022-01-12T17:24:00Z</dcterms:created>
  <dcterms:modified xsi:type="dcterms:W3CDTF">2022-02-09T19:54:00Z</dcterms:modified>
</cp:coreProperties>
</file>